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374287" w:rsidP="00374287" w:rsidRDefault="00374287" wp14:paraId="0930974D" wp14:textId="77777777">
      <w:pPr>
        <w:spacing w:line="360" w:lineRule="auto"/>
        <w:jc w:val="left"/>
        <w:rPr>
          <w:rFonts w:ascii="Arial" w:hAnsi="Arial" w:cs="Arial"/>
          <w:b/>
          <w:sz w:val="24"/>
        </w:rPr>
      </w:pPr>
      <w:r>
        <w:rPr>
          <w:rFonts w:ascii="Arial" w:hAnsi="Arial" w:cs="Arial"/>
          <w:sz w:val="24"/>
        </w:rPr>
        <w:t xml:space="preserve">Modulo </w:t>
      </w:r>
      <w:r>
        <w:rPr>
          <w:rFonts w:ascii="Arial" w:hAnsi="Arial" w:cs="Arial"/>
          <w:sz w:val="24"/>
        </w:rPr>
        <w:t xml:space="preserve">1</w:t>
      </w:r>
      <w:r>
        <w:rPr>
          <w:rFonts w:ascii="Arial" w:hAnsi="Arial" w:cs="Arial"/>
          <w:sz w:val="24"/>
        </w:rPr>
        <w:t xml:space="preserve">, </w:t>
      </w:r>
      <w:r>
        <w:rPr>
          <w:rFonts w:ascii="Arial" w:hAnsi="Arial" w:cs="Arial"/>
          <w:sz w:val="24"/>
        </w:rPr>
        <w:t xml:space="preserve">Sessione </w:t>
      </w:r>
      <w:r>
        <w:rPr>
          <w:rFonts w:ascii="Arial" w:hAnsi="Arial" w:cs="Arial"/>
          <w:sz w:val="24"/>
        </w:rPr>
        <w:t xml:space="preserve">1</w:t>
      </w:r>
      <w:r>
        <w:rPr>
          <w:rFonts w:ascii="Arial" w:hAnsi="Arial" w:cs="Arial"/>
          <w:sz w:val="24"/>
        </w:rPr>
        <w:br/>
      </w:r>
      <w:r w:rsidRPr="00CC6661">
        <w:rPr>
          <w:rFonts w:ascii="Arial" w:hAnsi="Arial" w:cs="Arial"/>
          <w:b/>
          <w:sz w:val="24"/>
        </w:rPr>
        <w:t xml:space="preserve">Descrizione </w:t>
      </w:r>
      <w:r w:rsidRPr="00CC6661">
        <w:rPr>
          <w:rFonts w:ascii="Arial" w:hAnsi="Arial" w:cs="Arial"/>
          <w:b/>
          <w:sz w:val="24"/>
        </w:rPr>
        <w:t xml:space="preserve">delle </w:t>
      </w:r>
      <w:r w:rsidRPr="00CC6661">
        <w:rPr>
          <w:rFonts w:ascii="Arial" w:hAnsi="Arial" w:cs="Arial"/>
          <w:b/>
          <w:sz w:val="24"/>
        </w:rPr>
        <w:t xml:space="preserve">diapositive</w:t>
      </w:r>
    </w:p>
    <w:p xmlns:wp14="http://schemas.microsoft.com/office/word/2010/wordml" w:rsidRPr="00EC0BE9" w:rsidR="00374287" w:rsidP="00374287" w:rsidRDefault="00374287" wp14:paraId="6ADA28C7" wp14:textId="77777777">
      <w:pPr>
        <w:shd w:val="clear" w:color="auto" w:fill="EAEAEA"/>
        <w:spacing w:line="360" w:lineRule="auto"/>
        <w:jc w:val="left"/>
        <w:rPr>
          <w:rFonts w:ascii="Arial" w:hAnsi="Arial" w:cs="Arial"/>
          <w:b/>
          <w:sz w:val="24"/>
          <w:lang w:val="en-US"/>
        </w:rPr>
      </w:pPr>
      <w:r w:rsidRPr="00EC0BE9">
        <w:rPr>
          <w:rFonts w:ascii="Arial" w:hAnsi="Arial" w:cs="Arial"/>
          <w:b/>
          <w:sz w:val="24"/>
          <w:lang w:val="en-US"/>
        </w:rPr>
        <w:t xml:space="preserve">Diapositiva 1 - Modulo 1</w:t>
      </w:r>
    </w:p>
    <w:p xmlns:wp14="http://schemas.microsoft.com/office/word/2010/wordml" w:rsidRPr="00EC0BE9" w:rsidR="00374287" w:rsidP="00374287" w:rsidRDefault="00374287" wp14:paraId="41B044B0" wp14:textId="77777777">
      <w:pPr>
        <w:spacing w:line="360" w:lineRule="auto"/>
        <w:jc w:val="left"/>
        <w:rPr>
          <w:rFonts w:ascii="Arial" w:hAnsi="Arial" w:cs="Arial"/>
          <w:sz w:val="24"/>
          <w:lang w:val="en-US"/>
        </w:rPr>
      </w:pPr>
      <w:r w:rsidRPr="00EC0BE9">
        <w:rPr>
          <w:rFonts w:ascii="Arial" w:hAnsi="Arial" w:cs="Arial"/>
          <w:sz w:val="24"/>
          <w:lang w:val="en-US"/>
        </w:rPr>
        <w:t xml:space="preserve">Introduzione alla gestione degli sprechi alimentari, delle scorte e dell'inventario</w:t>
      </w:r>
    </w:p>
    <w:p xmlns:wp14="http://schemas.microsoft.com/office/word/2010/wordml" w:rsidRPr="00EC0BE9" w:rsidR="00374287" w:rsidP="5F26D078" w:rsidRDefault="00374287" wp14:paraId="513CAEA1" wp14:textId="648227F4">
      <w:pPr>
        <w:shd w:val="clear" w:color="auto" w:fill="EAEAEA"/>
        <w:spacing w:line="360" w:lineRule="auto"/>
        <w:jc w:val="left"/>
        <w:rPr>
          <w:rFonts w:ascii="Arial" w:hAnsi="Arial" w:cs="Arial"/>
          <w:b w:val="1"/>
          <w:bCs w:val="1"/>
          <w:sz w:val="24"/>
          <w:szCs w:val="24"/>
          <w:lang w:val="en-US"/>
        </w:rPr>
      </w:pPr>
      <w:r w:rsidRPr="5F26D078" w:rsidR="00374287">
        <w:rPr>
          <w:rFonts w:ascii="Arial" w:hAnsi="Arial" w:cs="Arial"/>
          <w:b w:val="1"/>
          <w:bCs w:val="1"/>
          <w:sz w:val="24"/>
          <w:szCs w:val="24"/>
          <w:lang w:val="en-US"/>
        </w:rPr>
        <w:t xml:space="preserve">Diapositiva 2 - Sessione </w:t>
      </w:r>
      <w:r w:rsidRPr="5F26D078" w:rsidR="189A9619">
        <w:rPr>
          <w:rFonts w:ascii="Arial" w:hAnsi="Arial" w:cs="Arial"/>
          <w:b w:val="1"/>
          <w:bCs w:val="1"/>
          <w:sz w:val="24"/>
          <w:szCs w:val="24"/>
          <w:lang w:val="en-US"/>
        </w:rPr>
        <w:t xml:space="preserve">1</w:t>
      </w:r>
    </w:p>
    <w:p xmlns:wp14="http://schemas.microsoft.com/office/word/2010/wordml" w:rsidRPr="00EC0BE9" w:rsidR="00374287" w:rsidP="00374287" w:rsidRDefault="00374287" wp14:paraId="0C585E5C" wp14:textId="77777777">
      <w:pPr>
        <w:rPr>
          <w:rFonts w:ascii="Arial" w:hAnsi="Arial" w:cs="Arial"/>
          <w:sz w:val="24"/>
          <w:lang w:val="en-US"/>
        </w:rPr>
      </w:pPr>
      <w:r w:rsidRPr="00374287">
        <w:rPr>
          <w:rFonts w:ascii="Arial" w:hAnsi="Arial" w:cs="Arial"/>
          <w:sz w:val="24"/>
        </w:rPr>
        <w:t xml:space="preserve">Questa </w:t>
      </w:r>
      <w:r w:rsidRPr="00374287">
        <w:rPr>
          <w:rFonts w:ascii="Arial" w:hAnsi="Arial" w:cs="Arial"/>
          <w:sz w:val="24"/>
        </w:rPr>
        <w:t xml:space="preserve">sessione </w:t>
      </w:r>
      <w:r w:rsidRPr="00374287">
        <w:rPr>
          <w:rFonts w:ascii="Arial" w:hAnsi="Arial" w:cs="Arial"/>
          <w:sz w:val="24"/>
        </w:rPr>
        <w:t xml:space="preserve">si occupa </w:t>
      </w:r>
      <w:r w:rsidRPr="00374287">
        <w:rPr>
          <w:rFonts w:ascii="Arial" w:hAnsi="Arial" w:cs="Arial"/>
          <w:sz w:val="24"/>
        </w:rPr>
        <w:t xml:space="preserve">di </w:t>
      </w:r>
      <w:r w:rsidRPr="00374287">
        <w:rPr>
          <w:rFonts w:ascii="Arial" w:hAnsi="Arial" w:cs="Arial"/>
          <w:sz w:val="24"/>
        </w:rPr>
        <w:t xml:space="preserve">informazioni </w:t>
      </w:r>
      <w:r w:rsidRPr="00374287">
        <w:rPr>
          <w:rFonts w:ascii="Arial" w:hAnsi="Arial" w:cs="Arial"/>
          <w:sz w:val="24"/>
        </w:rPr>
        <w:t xml:space="preserve">preliminari </w:t>
      </w:r>
      <w:r w:rsidRPr="00374287">
        <w:rPr>
          <w:rFonts w:ascii="Arial" w:hAnsi="Arial" w:cs="Arial"/>
          <w:sz w:val="24"/>
        </w:rPr>
        <w:t xml:space="preserve">sul </w:t>
      </w:r>
      <w:r w:rsidRPr="00374287">
        <w:rPr>
          <w:rFonts w:ascii="Arial" w:hAnsi="Arial" w:cs="Arial"/>
          <w:sz w:val="24"/>
        </w:rPr>
        <w:t xml:space="preserve">fenomeno </w:t>
      </w:r>
      <w:r w:rsidRPr="00374287">
        <w:rPr>
          <w:rFonts w:ascii="Arial" w:hAnsi="Arial" w:cs="Arial"/>
          <w:sz w:val="24"/>
        </w:rPr>
        <w:t xml:space="preserve">dello spreco alimentare. </w:t>
      </w:r>
      <w:r w:rsidRPr="00374287">
        <w:rPr>
          <w:rFonts w:ascii="Arial" w:hAnsi="Arial" w:cs="Arial"/>
          <w:sz w:val="24"/>
        </w:rPr>
        <w:t xml:space="preserve">Si </w:t>
      </w:r>
      <w:r w:rsidRPr="00374287">
        <w:rPr>
          <w:rFonts w:ascii="Arial" w:hAnsi="Arial" w:cs="Arial"/>
          <w:sz w:val="24"/>
        </w:rPr>
        <w:t xml:space="preserve">troveranno </w:t>
      </w:r>
      <w:r w:rsidRPr="00374287">
        <w:rPr>
          <w:rFonts w:ascii="Arial" w:hAnsi="Arial" w:cs="Arial"/>
          <w:sz w:val="24"/>
        </w:rPr>
        <w:t xml:space="preserve">informazioni </w:t>
      </w:r>
      <w:r w:rsidRPr="00374287">
        <w:rPr>
          <w:rFonts w:ascii="Arial" w:hAnsi="Arial" w:cs="Arial"/>
          <w:sz w:val="24"/>
        </w:rPr>
        <w:t xml:space="preserve">sullo spreco alimentare, sulla </w:t>
      </w:r>
      <w:r w:rsidRPr="00374287">
        <w:rPr>
          <w:rFonts w:ascii="Arial" w:hAnsi="Arial" w:cs="Arial"/>
          <w:sz w:val="24"/>
        </w:rPr>
        <w:t xml:space="preserve">sicurezza </w:t>
      </w:r>
      <w:r w:rsidRPr="00374287">
        <w:rPr>
          <w:rFonts w:ascii="Arial" w:hAnsi="Arial" w:cs="Arial"/>
          <w:sz w:val="24"/>
        </w:rPr>
        <w:t xml:space="preserve">alimentare</w:t>
      </w:r>
      <w:r w:rsidRPr="00374287">
        <w:rPr>
          <w:rFonts w:ascii="Arial" w:hAnsi="Arial" w:cs="Arial"/>
          <w:sz w:val="24"/>
        </w:rPr>
        <w:t xml:space="preserve">, sulla </w:t>
      </w:r>
      <w:r w:rsidRPr="00374287">
        <w:rPr>
          <w:rFonts w:ascii="Arial" w:hAnsi="Arial" w:cs="Arial"/>
          <w:sz w:val="24"/>
        </w:rPr>
        <w:t xml:space="preserve">sostenibilità </w:t>
      </w:r>
      <w:r w:rsidRPr="00374287">
        <w:rPr>
          <w:rFonts w:ascii="Arial" w:hAnsi="Arial" w:cs="Arial"/>
          <w:sz w:val="24"/>
        </w:rPr>
        <w:t xml:space="preserve">e sulle </w:t>
      </w:r>
      <w:r w:rsidRPr="00374287">
        <w:rPr>
          <w:rFonts w:ascii="Arial" w:hAnsi="Arial" w:cs="Arial"/>
          <w:sz w:val="24"/>
        </w:rPr>
        <w:t xml:space="preserve">definizioni </w:t>
      </w:r>
      <w:r w:rsidRPr="00374287">
        <w:rPr>
          <w:rFonts w:ascii="Arial" w:hAnsi="Arial" w:cs="Arial"/>
          <w:sz w:val="24"/>
        </w:rPr>
        <w:t xml:space="preserve">di </w:t>
      </w:r>
      <w:r w:rsidRPr="00374287">
        <w:rPr>
          <w:rFonts w:ascii="Arial" w:hAnsi="Arial" w:cs="Arial"/>
          <w:sz w:val="24"/>
        </w:rPr>
        <w:t xml:space="preserve">tutela </w:t>
      </w:r>
      <w:r w:rsidRPr="00374287">
        <w:rPr>
          <w:rFonts w:ascii="Arial" w:hAnsi="Arial" w:cs="Arial"/>
          <w:sz w:val="24"/>
        </w:rPr>
        <w:t xml:space="preserve">ambientale</w:t>
      </w:r>
      <w:r w:rsidRPr="00374287">
        <w:rPr>
          <w:rFonts w:ascii="Arial" w:hAnsi="Arial" w:cs="Arial"/>
          <w:sz w:val="24"/>
        </w:rPr>
        <w:t xml:space="preserve">. </w:t>
      </w:r>
      <w:r w:rsidRPr="00374287">
        <w:rPr>
          <w:rFonts w:ascii="Arial" w:hAnsi="Arial" w:cs="Arial"/>
          <w:sz w:val="24"/>
        </w:rPr>
        <w:t xml:space="preserve">Verrà </w:t>
      </w:r>
      <w:r w:rsidRPr="00374287">
        <w:rPr>
          <w:rFonts w:ascii="Arial" w:hAnsi="Arial" w:cs="Arial"/>
          <w:sz w:val="24"/>
        </w:rPr>
        <w:t xml:space="preserve">presentata </w:t>
      </w:r>
      <w:r w:rsidRPr="00374287">
        <w:rPr>
          <w:rFonts w:ascii="Arial" w:hAnsi="Arial" w:cs="Arial"/>
          <w:sz w:val="24"/>
        </w:rPr>
        <w:t xml:space="preserve">l'</w:t>
      </w:r>
      <w:r w:rsidRPr="00374287">
        <w:rPr>
          <w:rFonts w:ascii="Arial" w:hAnsi="Arial" w:cs="Arial"/>
          <w:sz w:val="24"/>
        </w:rPr>
        <w:t xml:space="preserve">entità </w:t>
      </w:r>
      <w:r w:rsidRPr="00374287">
        <w:rPr>
          <w:rFonts w:ascii="Arial" w:hAnsi="Arial" w:cs="Arial"/>
          <w:sz w:val="24"/>
        </w:rPr>
        <w:t xml:space="preserve">dello spreco </w:t>
      </w:r>
      <w:r w:rsidRPr="00374287">
        <w:rPr>
          <w:rFonts w:ascii="Arial" w:hAnsi="Arial" w:cs="Arial"/>
          <w:sz w:val="24"/>
        </w:rPr>
        <w:t xml:space="preserve">nei </w:t>
      </w:r>
      <w:r w:rsidRPr="00374287">
        <w:rPr>
          <w:rFonts w:ascii="Arial" w:hAnsi="Arial" w:cs="Arial"/>
          <w:sz w:val="24"/>
        </w:rPr>
        <w:t xml:space="preserve">successivi </w:t>
      </w:r>
      <w:r w:rsidRPr="00374287">
        <w:rPr>
          <w:rFonts w:ascii="Arial" w:hAnsi="Arial" w:cs="Arial"/>
          <w:sz w:val="24"/>
        </w:rPr>
        <w:t xml:space="preserve">anelli </w:t>
      </w:r>
      <w:r w:rsidRPr="00374287">
        <w:rPr>
          <w:rFonts w:ascii="Arial" w:hAnsi="Arial" w:cs="Arial"/>
          <w:sz w:val="24"/>
        </w:rPr>
        <w:t xml:space="preserve">della catena </w:t>
      </w:r>
      <w:r w:rsidRPr="00374287">
        <w:rPr>
          <w:rFonts w:ascii="Arial" w:hAnsi="Arial" w:cs="Arial"/>
          <w:sz w:val="24"/>
        </w:rPr>
        <w:t xml:space="preserve">alimentare</w:t>
      </w:r>
      <w:r w:rsidRPr="00374287">
        <w:rPr>
          <w:rFonts w:ascii="Arial" w:hAnsi="Arial" w:cs="Arial"/>
          <w:sz w:val="24"/>
        </w:rPr>
        <w:t xml:space="preserve">, con </w:t>
      </w:r>
      <w:r w:rsidRPr="00374287">
        <w:rPr>
          <w:rFonts w:ascii="Arial" w:hAnsi="Arial" w:cs="Arial"/>
          <w:sz w:val="24"/>
        </w:rPr>
        <w:t xml:space="preserve">particolare </w:t>
      </w:r>
      <w:r w:rsidRPr="00374287">
        <w:rPr>
          <w:rFonts w:ascii="Arial" w:hAnsi="Arial" w:cs="Arial"/>
          <w:sz w:val="24"/>
        </w:rPr>
        <w:t xml:space="preserve">attenzione </w:t>
      </w:r>
      <w:r w:rsidRPr="00374287">
        <w:rPr>
          <w:rFonts w:ascii="Arial" w:hAnsi="Arial" w:cs="Arial"/>
          <w:sz w:val="24"/>
        </w:rPr>
        <w:t xml:space="preserve">all</w:t>
      </w:r>
      <w:r w:rsidRPr="00374287">
        <w:rPr>
          <w:rFonts w:ascii="Arial" w:hAnsi="Arial" w:cs="Arial"/>
          <w:sz w:val="24"/>
        </w:rPr>
        <w:t xml:space="preserve">'industria </w:t>
      </w:r>
      <w:r w:rsidRPr="00374287">
        <w:rPr>
          <w:rFonts w:ascii="Arial" w:hAnsi="Arial" w:cs="Arial"/>
          <w:sz w:val="24"/>
        </w:rPr>
        <w:t xml:space="preserve">alimentare </w:t>
      </w:r>
      <w:r w:rsidRPr="00374287">
        <w:rPr>
          <w:rFonts w:ascii="Arial" w:hAnsi="Arial" w:cs="Arial"/>
          <w:sz w:val="24"/>
        </w:rPr>
        <w:t xml:space="preserve">globale </w:t>
      </w:r>
      <w:r w:rsidRPr="00374287">
        <w:rPr>
          <w:rFonts w:ascii="Arial" w:hAnsi="Arial" w:cs="Arial"/>
          <w:sz w:val="24"/>
        </w:rPr>
        <w:t xml:space="preserve">e al </w:t>
      </w:r>
      <w:r w:rsidRPr="00374287">
        <w:rPr>
          <w:rFonts w:ascii="Arial" w:hAnsi="Arial" w:cs="Arial"/>
          <w:sz w:val="24"/>
        </w:rPr>
        <w:t xml:space="preserve">settore</w:t>
      </w:r>
      <w:r w:rsidRPr="00374287">
        <w:rPr>
          <w:rFonts w:ascii="Arial" w:hAnsi="Arial" w:cs="Arial"/>
          <w:sz w:val="24"/>
        </w:rPr>
        <w:t xml:space="preserve"> della ristorazione</w:t>
      </w:r>
      <w:r w:rsidRPr="00374287">
        <w:rPr>
          <w:rFonts w:ascii="Arial" w:hAnsi="Arial" w:cs="Arial"/>
          <w:sz w:val="24"/>
        </w:rPr>
        <w:t xml:space="preserve">. </w:t>
      </w:r>
      <w:r w:rsidRPr="00374287">
        <w:rPr>
          <w:rFonts w:ascii="Arial" w:hAnsi="Arial" w:cs="Arial"/>
          <w:sz w:val="24"/>
        </w:rPr>
        <w:t xml:space="preserve">Vi </w:t>
      </w:r>
      <w:r w:rsidRPr="00374287">
        <w:rPr>
          <w:rFonts w:ascii="Arial" w:hAnsi="Arial" w:cs="Arial"/>
          <w:sz w:val="24"/>
        </w:rPr>
        <w:t xml:space="preserve">illustreremo </w:t>
      </w:r>
      <w:r w:rsidRPr="00374287">
        <w:rPr>
          <w:rFonts w:ascii="Arial" w:hAnsi="Arial" w:cs="Arial"/>
          <w:sz w:val="24"/>
        </w:rPr>
        <w:t xml:space="preserve">le cause </w:t>
      </w:r>
      <w:r w:rsidRPr="00374287">
        <w:rPr>
          <w:rFonts w:ascii="Arial" w:hAnsi="Arial" w:cs="Arial"/>
          <w:sz w:val="24"/>
        </w:rPr>
        <w:t xml:space="preserve">dello spreco alimentare negli </w:t>
      </w:r>
      <w:r w:rsidRPr="00374287">
        <w:rPr>
          <w:rFonts w:ascii="Arial" w:hAnsi="Arial" w:cs="Arial"/>
          <w:sz w:val="24"/>
        </w:rPr>
        <w:t xml:space="preserve">esercizi </w:t>
      </w:r>
      <w:r w:rsidRPr="00374287">
        <w:rPr>
          <w:rFonts w:ascii="Arial" w:hAnsi="Arial" w:cs="Arial"/>
          <w:sz w:val="24"/>
        </w:rPr>
        <w:t xml:space="preserve">di ristorazione</w:t>
      </w:r>
      <w:r w:rsidRPr="00374287">
        <w:rPr>
          <w:rFonts w:ascii="Arial" w:hAnsi="Arial" w:cs="Arial"/>
          <w:sz w:val="24"/>
        </w:rPr>
        <w:t xml:space="preserve">.</w:t>
      </w:r>
    </w:p>
    <w:p xmlns:wp14="http://schemas.microsoft.com/office/word/2010/wordml" w:rsidRPr="00DB293F" w:rsidR="00374287" w:rsidP="5F26D078" w:rsidRDefault="00374287" wp14:paraId="6BAE7E8F" wp14:textId="3A1C55AB">
      <w:pPr>
        <w:shd w:val="clear" w:color="auto" w:fill="EAEAEA"/>
        <w:spacing w:line="360" w:lineRule="auto"/>
        <w:jc w:val="left"/>
        <w:rPr>
          <w:rFonts w:ascii="Arial" w:hAnsi="Arial" w:eastAsia="Arial" w:cs="Arial"/>
          <w:noProof w:val="0"/>
          <w:sz w:val="24"/>
          <w:szCs w:val="24"/>
          <w:lang w:val="en-US"/>
        </w:rPr>
      </w:pPr>
      <w:r w:rsidRPr="5F26D078" w:rsidR="00374287">
        <w:rPr>
          <w:rFonts w:ascii="Arial" w:hAnsi="Arial" w:cs="Arial"/>
          <w:b w:val="1"/>
          <w:bCs w:val="1"/>
          <w:sz w:val="24"/>
          <w:szCs w:val="24"/>
          <w:lang w:val="en-US"/>
        </w:rPr>
        <w:t xml:space="preserve">Diapositiva 3 - </w:t>
      </w:r>
      <w:r w:rsidRPr="5F26D078" w:rsidR="6A18D933">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en-US" w:eastAsia="en-US" w:bidi="en-US"/>
        </w:rPr>
        <w:t xml:space="preserve">Concetti di base</w:t>
      </w:r>
    </w:p>
    <w:p xmlns:wp14="http://schemas.microsoft.com/office/word/2010/wordml" w:rsidR="00327F28" w:rsidRDefault="00374287" wp14:paraId="28B5511E" wp14:textId="77777777">
      <w:pPr>
        <w:rPr>
          <w:rFonts w:ascii="Arial" w:hAnsi="Arial" w:cs="Arial"/>
          <w:sz w:val="24"/>
          <w:lang w:val="en-US"/>
        </w:rPr>
      </w:pPr>
      <w:r w:rsidRPr="00374287">
        <w:rPr>
          <w:rFonts w:ascii="Arial" w:hAnsi="Arial" w:cs="Arial"/>
          <w:sz w:val="24"/>
          <w:lang w:val="en-US"/>
        </w:rPr>
        <w:t xml:space="preserve">I concetti di "sicurezza alimentare", "sicurezza alimentare" e "perdite e sprechi alimentari" sono fondamentali e inestricabilmente legati. Il legame tra questi termini è il cibo, definito come "sostanze o prodotti, trasformati, parzialmente trasformati o non trasformati, destinati al consumo umano o di cui si prevede ragionevolmente il consumo da parte dell'uomo". </w:t>
      </w:r>
    </w:p>
    <w:p xmlns:wp14="http://schemas.microsoft.com/office/word/2010/wordml" w:rsidR="00327F28" w:rsidP="00327F28" w:rsidRDefault="00327F28" wp14:paraId="27326A39" wp14:textId="77777777">
      <w:pPr>
        <w:rPr>
          <w:rFonts w:ascii="Arial" w:hAnsi="Arial" w:cs="Arial"/>
          <w:sz w:val="24"/>
          <w:lang w:val="en-US"/>
        </w:rPr>
      </w:pPr>
      <w:r w:rsidRPr="00327F28">
        <w:rPr>
          <w:rFonts w:ascii="Arial" w:hAnsi="Arial" w:cs="Arial"/>
          <w:sz w:val="24"/>
          <w:lang w:val="en-US"/>
        </w:rPr>
        <w:t xml:space="preserve">Per "parti commestibili" </w:t>
      </w:r>
      <w:r w:rsidRPr="0076629B" w:rsidR="0076629B">
        <w:rPr>
          <w:rFonts w:ascii="Arial" w:hAnsi="Arial" w:cs="Arial"/>
          <w:sz w:val="24"/>
          <w:lang w:val="en-US"/>
        </w:rPr>
        <w:t xml:space="preserve">si intendono </w:t>
      </w:r>
      <w:r w:rsidR="0076629B">
        <w:rPr>
          <w:rFonts w:ascii="Arial" w:hAnsi="Arial" w:cs="Arial"/>
          <w:sz w:val="24"/>
          <w:lang w:val="en-US"/>
        </w:rPr>
        <w:t xml:space="preserve">tutte le </w:t>
      </w:r>
      <w:r w:rsidRPr="00327F28">
        <w:rPr>
          <w:rFonts w:ascii="Arial" w:hAnsi="Arial" w:cs="Arial"/>
          <w:sz w:val="24"/>
          <w:lang w:val="en-US"/>
        </w:rPr>
        <w:t xml:space="preserve">parti di un alimento destinate al consumo umano</w:t>
      </w:r>
      <w:r w:rsidR="0076629B">
        <w:rPr>
          <w:rFonts w:ascii="Arial" w:hAnsi="Arial" w:cs="Arial"/>
          <w:sz w:val="24"/>
          <w:lang w:val="en-US"/>
        </w:rPr>
        <w:t xml:space="preserve">. </w:t>
      </w:r>
      <w:r w:rsidRPr="00327F28">
        <w:rPr>
          <w:rFonts w:ascii="Arial" w:hAnsi="Arial" w:cs="Arial"/>
          <w:sz w:val="24"/>
          <w:lang w:val="en-US"/>
        </w:rPr>
        <w:t xml:space="preserve">Per "parti non commestibili" </w:t>
      </w:r>
      <w:r w:rsidRPr="0076629B" w:rsidR="0076629B">
        <w:rPr>
          <w:rFonts w:ascii="Arial" w:hAnsi="Arial" w:cs="Arial"/>
          <w:sz w:val="24"/>
          <w:lang w:val="en-US"/>
        </w:rPr>
        <w:t xml:space="preserve">si intendono tutti i </w:t>
      </w:r>
      <w:r w:rsidRPr="00327F28">
        <w:rPr>
          <w:rFonts w:ascii="Arial" w:hAnsi="Arial" w:cs="Arial"/>
          <w:sz w:val="24"/>
          <w:lang w:val="en-US"/>
        </w:rPr>
        <w:t xml:space="preserve">componenti associati a un alimento che non sono destinati al consumo umano. Esempi di parti non commestibili associate agli alimenti possono essere ossa, scorze e noccioli.</w:t>
      </w:r>
    </w:p>
    <w:p xmlns:wp14="http://schemas.microsoft.com/office/word/2010/wordml" w:rsidR="00C8741D" w:rsidRDefault="00374287" wp14:paraId="4B756EBE" wp14:textId="77777777">
      <w:pPr>
        <w:rPr>
          <w:rFonts w:ascii="Arial" w:hAnsi="Arial" w:cs="Arial"/>
          <w:sz w:val="24"/>
          <w:lang w:val="en-US"/>
        </w:rPr>
      </w:pPr>
      <w:r w:rsidRPr="00374287">
        <w:rPr>
          <w:rFonts w:ascii="Arial" w:hAnsi="Arial" w:cs="Arial"/>
          <w:sz w:val="24"/>
          <w:lang w:val="en-US"/>
        </w:rPr>
        <w:t xml:space="preserve">L'alimentazione è senza dubbio uno dei valori invariabili necessari al mantenimento della vita e della salute degli esseri umani e il diritto ad essa è stato riconosciuto nella Dichiarazione universale dei diritti umani delle Nazioni Unite nel 1948.</w:t>
      </w:r>
    </w:p>
    <w:p xmlns:wp14="http://schemas.microsoft.com/office/word/2010/wordml" w:rsidR="00374287" w:rsidRDefault="00374287" wp14:paraId="672A6659" wp14:textId="77777777"/>
    <w:p xmlns:wp14="http://schemas.microsoft.com/office/word/2010/wordml" w:rsidR="00374287" w:rsidRDefault="00374287" wp14:paraId="0A37501D" wp14:textId="77777777"/>
    <w:p xmlns:wp14="http://schemas.microsoft.com/office/word/2010/wordml" w:rsidRPr="00DB293F" w:rsidR="00374287" w:rsidP="5F26D078" w:rsidRDefault="00374287" wp14:paraId="347CEEFA" wp14:textId="0DB6F4DB">
      <w:pPr>
        <w:shd w:val="clear" w:color="auto" w:fill="EAEAEA"/>
        <w:spacing w:line="360" w:lineRule="auto"/>
        <w:jc w:val="left"/>
        <w:rPr>
          <w:rFonts w:ascii="Arial" w:hAnsi="Arial" w:cs="Arial"/>
          <w:b w:val="1"/>
          <w:bCs w:val="1"/>
          <w:sz w:val="24"/>
          <w:szCs w:val="24"/>
          <w:lang w:val="en-US"/>
        </w:rPr>
      </w:pPr>
      <w:r w:rsidRPr="5F26D078" w:rsidR="00374287">
        <w:rPr>
          <w:rFonts w:ascii="Arial" w:hAnsi="Arial" w:cs="Arial"/>
          <w:b w:val="1"/>
          <w:bCs w:val="1"/>
          <w:sz w:val="24"/>
          <w:szCs w:val="24"/>
          <w:lang w:val="en-US"/>
        </w:rPr>
        <w:t xml:space="preserve">Diapositiva </w:t>
      </w:r>
      <w:r w:rsidRPr="5F26D078" w:rsidR="00374287">
        <w:rPr>
          <w:rFonts w:ascii="Arial" w:hAnsi="Arial" w:cs="Arial"/>
          <w:b w:val="1"/>
          <w:bCs w:val="1"/>
          <w:sz w:val="24"/>
          <w:szCs w:val="24"/>
          <w:lang w:val="en-US"/>
        </w:rPr>
        <w:t xml:space="preserve">4 </w:t>
      </w:r>
      <w:r w:rsidRPr="5F26D078" w:rsidR="00374287">
        <w:rPr>
          <w:rFonts w:ascii="Arial" w:hAnsi="Arial" w:cs="Arial"/>
          <w:b w:val="1"/>
          <w:bCs w:val="1"/>
          <w:sz w:val="24"/>
          <w:szCs w:val="24"/>
          <w:lang w:val="en-US"/>
        </w:rPr>
        <w:t xml:space="preserve">- </w:t>
      </w:r>
      <w:r w:rsidRPr="5F26D078" w:rsidR="4BB10674">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en-US" w:eastAsia="en-US" w:bidi="en-US"/>
        </w:rPr>
        <w:t xml:space="preserve">Sicurezza alimentare</w:t>
      </w:r>
    </w:p>
    <w:p xmlns:wp14="http://schemas.microsoft.com/office/word/2010/wordml" w:rsidR="00374287" w:rsidRDefault="00374287" wp14:paraId="5DAB6C7B" wp14:textId="77777777"/>
    <w:p xmlns:wp14="http://schemas.microsoft.com/office/word/2010/wordml" w:rsidRPr="00657D40" w:rsidR="00657D40" w:rsidRDefault="00657D40" wp14:paraId="64F4988E" wp14:textId="77777777">
      <w:pPr>
        <w:rPr>
          <w:rFonts w:ascii="Arial" w:hAnsi="Arial" w:cs="Arial"/>
          <w:sz w:val="24"/>
          <w:lang w:val="en-US"/>
        </w:rPr>
      </w:pPr>
      <w:r w:rsidRPr="00657D40">
        <w:rPr>
          <w:rFonts w:ascii="Arial" w:hAnsi="Arial" w:cs="Arial"/>
          <w:sz w:val="24"/>
          <w:lang w:val="en-US"/>
        </w:rPr>
        <w:t xml:space="preserve">La sicurezza alimentare è stata una </w:t>
      </w:r>
      <w:r w:rsidRPr="00657D40">
        <w:rPr>
          <w:rFonts w:ascii="Arial" w:hAnsi="Arial" w:cs="Arial"/>
          <w:sz w:val="24"/>
          <w:lang w:val="en-US"/>
        </w:rPr>
        <w:t xml:space="preserve">preoccupazione </w:t>
      </w:r>
      <w:r w:rsidRPr="00657D40">
        <w:rPr>
          <w:rFonts w:ascii="Arial" w:hAnsi="Arial" w:cs="Arial"/>
          <w:sz w:val="24"/>
          <w:lang w:val="en-US"/>
        </w:rPr>
        <w:t xml:space="preserve">per le </w:t>
      </w:r>
      <w:r w:rsidRPr="00657D40">
        <w:rPr>
          <w:rFonts w:ascii="Arial" w:hAnsi="Arial" w:cs="Arial"/>
          <w:sz w:val="24"/>
          <w:lang w:val="en-US"/>
        </w:rPr>
        <w:t xml:space="preserve">società </w:t>
      </w:r>
      <w:r w:rsidRPr="00657D40">
        <w:rPr>
          <w:rFonts w:ascii="Arial" w:hAnsi="Arial" w:cs="Arial"/>
          <w:sz w:val="24"/>
          <w:lang w:val="en-US"/>
        </w:rPr>
        <w:t xml:space="preserve">per secoli</w:t>
      </w:r>
      <w:r w:rsidRPr="00657D40">
        <w:rPr>
          <w:rFonts w:ascii="Arial" w:hAnsi="Arial" w:cs="Arial"/>
          <w:sz w:val="24"/>
          <w:lang w:val="en-US"/>
        </w:rPr>
        <w:t xml:space="preserve">, ma </w:t>
      </w:r>
      <w:r w:rsidRPr="00657D40">
        <w:rPr>
          <w:rFonts w:ascii="Arial" w:hAnsi="Arial" w:cs="Arial"/>
          <w:sz w:val="24"/>
          <w:lang w:val="en-US"/>
        </w:rPr>
        <w:t xml:space="preserve">solo nel </w:t>
      </w:r>
      <w:r w:rsidRPr="00657D40">
        <w:rPr>
          <w:rFonts w:ascii="Arial" w:hAnsi="Arial" w:cs="Arial"/>
          <w:sz w:val="24"/>
          <w:lang w:val="en-US"/>
        </w:rPr>
        <w:t xml:space="preserve">1974, </w:t>
      </w:r>
      <w:r w:rsidRPr="00657D40">
        <w:rPr>
          <w:rFonts w:ascii="Arial" w:hAnsi="Arial" w:cs="Arial"/>
          <w:sz w:val="24"/>
          <w:lang w:val="en-US"/>
        </w:rPr>
        <w:t xml:space="preserve">a seguito della </w:t>
      </w:r>
      <w:r w:rsidRPr="00657D40">
        <w:rPr>
          <w:rFonts w:ascii="Arial" w:hAnsi="Arial" w:cs="Arial"/>
          <w:sz w:val="24"/>
          <w:lang w:val="en-US"/>
        </w:rPr>
        <w:t xml:space="preserve">crisi </w:t>
      </w:r>
      <w:r w:rsidRPr="00657D40">
        <w:rPr>
          <w:rFonts w:ascii="Arial" w:hAnsi="Arial" w:cs="Arial"/>
          <w:sz w:val="24"/>
          <w:lang w:val="en-US"/>
        </w:rPr>
        <w:t xml:space="preserve">alimentare</w:t>
      </w:r>
      <w:r w:rsidRPr="00657D40">
        <w:rPr>
          <w:rFonts w:ascii="Arial" w:hAnsi="Arial" w:cs="Arial"/>
          <w:sz w:val="24"/>
          <w:lang w:val="en-US"/>
        </w:rPr>
        <w:t xml:space="preserve">, </w:t>
      </w:r>
      <w:r w:rsidRPr="00657D40">
        <w:rPr>
          <w:rFonts w:ascii="Arial" w:hAnsi="Arial" w:cs="Arial"/>
          <w:sz w:val="24"/>
          <w:lang w:val="en-US"/>
        </w:rPr>
        <w:t xml:space="preserve">è stata </w:t>
      </w:r>
      <w:r w:rsidRPr="00657D40">
        <w:rPr>
          <w:rFonts w:ascii="Arial" w:hAnsi="Arial" w:cs="Arial"/>
          <w:sz w:val="24"/>
          <w:lang w:val="en-US"/>
        </w:rPr>
        <w:t xml:space="preserve">presentata </w:t>
      </w:r>
      <w:r w:rsidRPr="00657D40">
        <w:rPr>
          <w:rFonts w:ascii="Arial" w:hAnsi="Arial" w:cs="Arial"/>
          <w:sz w:val="24"/>
          <w:lang w:val="en-US"/>
        </w:rPr>
        <w:t xml:space="preserve">la </w:t>
      </w:r>
      <w:r w:rsidRPr="00657D40">
        <w:rPr>
          <w:rFonts w:ascii="Arial" w:hAnsi="Arial" w:cs="Arial"/>
          <w:sz w:val="24"/>
          <w:lang w:val="en-US"/>
        </w:rPr>
        <w:t xml:space="preserve">prima </w:t>
      </w:r>
      <w:r w:rsidRPr="00657D40">
        <w:rPr>
          <w:rFonts w:ascii="Arial" w:hAnsi="Arial" w:cs="Arial"/>
          <w:sz w:val="24"/>
          <w:lang w:val="en-US"/>
        </w:rPr>
        <w:t xml:space="preserve">definizione </w:t>
      </w:r>
      <w:r w:rsidRPr="00657D40">
        <w:rPr>
          <w:rFonts w:ascii="Arial" w:hAnsi="Arial" w:cs="Arial"/>
          <w:sz w:val="24"/>
          <w:lang w:val="en-US"/>
        </w:rPr>
        <w:t xml:space="preserve">del termine </w:t>
      </w:r>
      <w:r w:rsidRPr="00657D40">
        <w:rPr>
          <w:rFonts w:ascii="Arial" w:hAnsi="Arial" w:cs="Arial"/>
          <w:sz w:val="24"/>
          <w:lang w:val="en-US"/>
        </w:rPr>
        <w:t xml:space="preserve">al </w:t>
      </w:r>
      <w:r w:rsidRPr="00657D40">
        <w:rPr>
          <w:rFonts w:ascii="Arial" w:hAnsi="Arial" w:cs="Arial"/>
          <w:sz w:val="24"/>
          <w:lang w:val="en-US"/>
        </w:rPr>
        <w:t xml:space="preserve">Vertice </w:t>
      </w:r>
      <w:r w:rsidRPr="00657D40">
        <w:rPr>
          <w:rFonts w:ascii="Arial" w:hAnsi="Arial" w:cs="Arial"/>
          <w:sz w:val="24"/>
          <w:lang w:val="en-US"/>
        </w:rPr>
        <w:t xml:space="preserve">Mondiale dell'Alimentazione</w:t>
      </w:r>
      <w:r w:rsidRPr="00657D40">
        <w:rPr>
          <w:rFonts w:ascii="Arial" w:hAnsi="Arial" w:cs="Arial"/>
          <w:sz w:val="24"/>
          <w:lang w:val="en-US"/>
        </w:rPr>
        <w:t xml:space="preserve">. </w:t>
      </w:r>
      <w:r w:rsidRPr="00657D40">
        <w:rPr>
          <w:rFonts w:ascii="Arial" w:hAnsi="Arial" w:cs="Arial"/>
          <w:sz w:val="24"/>
          <w:lang w:val="en-US"/>
        </w:rPr>
        <w:t xml:space="preserve">Oggi</w:t>
      </w:r>
      <w:r w:rsidRPr="00657D40">
        <w:rPr>
          <w:rFonts w:ascii="Arial" w:hAnsi="Arial" w:cs="Arial"/>
          <w:sz w:val="24"/>
          <w:lang w:val="en-US"/>
        </w:rPr>
        <w:t xml:space="preserve">, la "</w:t>
      </w:r>
      <w:r w:rsidRPr="00657D40">
        <w:rPr>
          <w:rFonts w:ascii="Arial" w:hAnsi="Arial" w:cs="Arial"/>
          <w:sz w:val="24"/>
          <w:lang w:val="en-US"/>
        </w:rPr>
        <w:t xml:space="preserve">sicurezza </w:t>
      </w:r>
      <w:r w:rsidRPr="00657D40">
        <w:rPr>
          <w:rFonts w:ascii="Arial" w:hAnsi="Arial" w:cs="Arial"/>
          <w:sz w:val="24"/>
          <w:lang w:val="en-US"/>
        </w:rPr>
        <w:t xml:space="preserve">alimentare</w:t>
      </w:r>
      <w:r w:rsidRPr="00657D40">
        <w:rPr>
          <w:rFonts w:ascii="Arial" w:hAnsi="Arial" w:cs="Arial"/>
          <w:sz w:val="24"/>
          <w:lang w:val="en-US"/>
        </w:rPr>
        <w:t xml:space="preserve">" </w:t>
      </w:r>
      <w:r w:rsidRPr="00657D40">
        <w:rPr>
          <w:rFonts w:ascii="Arial" w:hAnsi="Arial" w:cs="Arial"/>
          <w:sz w:val="24"/>
          <w:lang w:val="en-US"/>
        </w:rPr>
        <w:t xml:space="preserve">è </w:t>
      </w:r>
      <w:r w:rsidRPr="00657D40">
        <w:rPr>
          <w:rFonts w:ascii="Arial" w:hAnsi="Arial" w:cs="Arial"/>
          <w:sz w:val="24"/>
          <w:lang w:val="en-US"/>
        </w:rPr>
        <w:t xml:space="preserve">definita </w:t>
      </w:r>
      <w:r w:rsidRPr="00657D40">
        <w:rPr>
          <w:rFonts w:ascii="Arial" w:hAnsi="Arial" w:cs="Arial"/>
          <w:sz w:val="24"/>
          <w:lang w:val="en-US"/>
        </w:rPr>
        <w:t xml:space="preserve">come una </w:t>
      </w:r>
      <w:r w:rsidRPr="00657D40">
        <w:rPr>
          <w:rFonts w:ascii="Arial" w:hAnsi="Arial" w:cs="Arial"/>
          <w:sz w:val="24"/>
          <w:lang w:val="en-US"/>
        </w:rPr>
        <w:t xml:space="preserve">situazione </w:t>
      </w:r>
      <w:r w:rsidRPr="00657D40">
        <w:rPr>
          <w:rFonts w:ascii="Arial" w:hAnsi="Arial" w:cs="Arial"/>
          <w:sz w:val="24"/>
          <w:lang w:val="en-US"/>
        </w:rPr>
        <w:t xml:space="preserve">in cui </w:t>
      </w:r>
      <w:r w:rsidRPr="00657D40">
        <w:rPr>
          <w:rFonts w:ascii="Arial" w:hAnsi="Arial" w:cs="Arial"/>
          <w:sz w:val="24"/>
          <w:lang w:val="en-US"/>
        </w:rPr>
        <w:t xml:space="preserve">tutte le </w:t>
      </w:r>
      <w:r w:rsidRPr="00657D40">
        <w:rPr>
          <w:rFonts w:ascii="Arial" w:hAnsi="Arial" w:cs="Arial"/>
          <w:sz w:val="24"/>
          <w:lang w:val="en-US"/>
        </w:rPr>
        <w:t xml:space="preserve">persone</w:t>
      </w:r>
      <w:r w:rsidRPr="00657D40">
        <w:rPr>
          <w:rFonts w:ascii="Arial" w:hAnsi="Arial" w:cs="Arial"/>
          <w:sz w:val="24"/>
          <w:lang w:val="en-US"/>
        </w:rPr>
        <w:t xml:space="preserve">, </w:t>
      </w:r>
      <w:r w:rsidRPr="00657D40">
        <w:rPr>
          <w:rFonts w:ascii="Arial" w:hAnsi="Arial" w:cs="Arial"/>
          <w:sz w:val="24"/>
          <w:lang w:val="en-US"/>
        </w:rPr>
        <w:t xml:space="preserve">in </w:t>
      </w:r>
      <w:r w:rsidRPr="00657D40">
        <w:rPr>
          <w:rFonts w:ascii="Arial" w:hAnsi="Arial" w:cs="Arial"/>
          <w:sz w:val="24"/>
          <w:lang w:val="en-US"/>
        </w:rPr>
        <w:t xml:space="preserve">ogni </w:t>
      </w:r>
      <w:r w:rsidRPr="00657D40">
        <w:rPr>
          <w:rFonts w:ascii="Arial" w:hAnsi="Arial" w:cs="Arial"/>
          <w:sz w:val="24"/>
          <w:lang w:val="en-US"/>
        </w:rPr>
        <w:t xml:space="preserve">momento</w:t>
      </w:r>
      <w:r w:rsidRPr="00657D40">
        <w:rPr>
          <w:rFonts w:ascii="Arial" w:hAnsi="Arial" w:cs="Arial"/>
          <w:sz w:val="24"/>
          <w:lang w:val="en-US"/>
        </w:rPr>
        <w:t xml:space="preserve">, </w:t>
      </w:r>
      <w:r w:rsidRPr="00657D40">
        <w:rPr>
          <w:rFonts w:ascii="Arial" w:hAnsi="Arial" w:cs="Arial"/>
          <w:sz w:val="24"/>
          <w:lang w:val="en-US"/>
        </w:rPr>
        <w:t xml:space="preserve">hanno </w:t>
      </w:r>
      <w:r w:rsidRPr="00657D40">
        <w:rPr>
          <w:rFonts w:ascii="Arial" w:hAnsi="Arial" w:cs="Arial"/>
          <w:sz w:val="24"/>
          <w:lang w:val="en-US"/>
        </w:rPr>
        <w:t xml:space="preserve">accesso </w:t>
      </w:r>
      <w:r w:rsidRPr="00657D40">
        <w:rPr>
          <w:rFonts w:ascii="Arial" w:hAnsi="Arial" w:cs="Arial"/>
          <w:sz w:val="24"/>
          <w:lang w:val="en-US"/>
        </w:rPr>
        <w:t xml:space="preserve">fisico</w:t>
      </w:r>
      <w:r w:rsidRPr="00657D40">
        <w:rPr>
          <w:rFonts w:ascii="Arial" w:hAnsi="Arial" w:cs="Arial"/>
          <w:sz w:val="24"/>
          <w:lang w:val="en-US"/>
        </w:rPr>
        <w:t xml:space="preserve">, </w:t>
      </w:r>
      <w:r w:rsidRPr="00657D40">
        <w:rPr>
          <w:rFonts w:ascii="Arial" w:hAnsi="Arial" w:cs="Arial"/>
          <w:sz w:val="24"/>
          <w:lang w:val="en-US"/>
        </w:rPr>
        <w:t xml:space="preserve">sociale </w:t>
      </w:r>
      <w:r w:rsidRPr="00657D40">
        <w:rPr>
          <w:rFonts w:ascii="Arial" w:hAnsi="Arial" w:cs="Arial"/>
          <w:sz w:val="24"/>
          <w:lang w:val="en-US"/>
        </w:rPr>
        <w:t xml:space="preserve">ed </w:t>
      </w:r>
      <w:r w:rsidRPr="00657D40">
        <w:rPr>
          <w:rFonts w:ascii="Arial" w:hAnsi="Arial" w:cs="Arial"/>
          <w:sz w:val="24"/>
          <w:lang w:val="en-US"/>
        </w:rPr>
        <w:t xml:space="preserve">economico </w:t>
      </w:r>
      <w:r w:rsidRPr="00657D40">
        <w:rPr>
          <w:rFonts w:ascii="Arial" w:hAnsi="Arial" w:cs="Arial"/>
          <w:sz w:val="24"/>
          <w:lang w:val="en-US"/>
        </w:rPr>
        <w:t xml:space="preserve">a cibo </w:t>
      </w:r>
      <w:r w:rsidRPr="00657D40">
        <w:rPr>
          <w:rFonts w:ascii="Arial" w:hAnsi="Arial" w:cs="Arial"/>
          <w:sz w:val="24"/>
          <w:lang w:val="en-US"/>
        </w:rPr>
        <w:t xml:space="preserve">sufficiente</w:t>
      </w:r>
      <w:r w:rsidRPr="00657D40">
        <w:rPr>
          <w:rFonts w:ascii="Arial" w:hAnsi="Arial" w:cs="Arial"/>
          <w:sz w:val="24"/>
          <w:lang w:val="en-US"/>
        </w:rPr>
        <w:t xml:space="preserve">, </w:t>
      </w:r>
      <w:r w:rsidRPr="00657D40">
        <w:rPr>
          <w:rFonts w:ascii="Arial" w:hAnsi="Arial" w:cs="Arial"/>
          <w:sz w:val="24"/>
          <w:lang w:val="en-US"/>
        </w:rPr>
        <w:t xml:space="preserve">sicuro </w:t>
      </w:r>
      <w:r w:rsidRPr="00657D40">
        <w:rPr>
          <w:rFonts w:ascii="Arial" w:hAnsi="Arial" w:cs="Arial"/>
          <w:sz w:val="24"/>
          <w:lang w:val="en-US"/>
        </w:rPr>
        <w:t xml:space="preserve">e </w:t>
      </w:r>
      <w:r w:rsidRPr="00657D40">
        <w:rPr>
          <w:rFonts w:ascii="Arial" w:hAnsi="Arial" w:cs="Arial"/>
          <w:sz w:val="24"/>
          <w:lang w:val="en-US"/>
        </w:rPr>
        <w:t xml:space="preserve">nutriente </w:t>
      </w:r>
      <w:r w:rsidRPr="00657D40">
        <w:rPr>
          <w:rFonts w:ascii="Arial" w:hAnsi="Arial" w:cs="Arial"/>
          <w:sz w:val="24"/>
          <w:lang w:val="en-US"/>
        </w:rPr>
        <w:t xml:space="preserve">che </w:t>
      </w:r>
      <w:r w:rsidRPr="00657D40">
        <w:rPr>
          <w:rFonts w:ascii="Arial" w:hAnsi="Arial" w:cs="Arial"/>
          <w:sz w:val="24"/>
          <w:lang w:val="en-US"/>
        </w:rPr>
        <w:t xml:space="preserve">soddisfi </w:t>
      </w:r>
      <w:r w:rsidRPr="00657D40">
        <w:rPr>
          <w:rFonts w:ascii="Arial" w:hAnsi="Arial" w:cs="Arial"/>
          <w:sz w:val="24"/>
          <w:lang w:val="en-US"/>
        </w:rPr>
        <w:t xml:space="preserve">le loro </w:t>
      </w:r>
      <w:r w:rsidRPr="00657D40">
        <w:rPr>
          <w:rFonts w:ascii="Arial" w:hAnsi="Arial" w:cs="Arial"/>
          <w:sz w:val="24"/>
          <w:lang w:val="en-US"/>
        </w:rPr>
        <w:t xml:space="preserve">esigenze </w:t>
      </w:r>
      <w:r w:rsidRPr="00657D40">
        <w:rPr>
          <w:rFonts w:ascii="Arial" w:hAnsi="Arial" w:cs="Arial"/>
          <w:sz w:val="24"/>
          <w:lang w:val="en-US"/>
        </w:rPr>
        <w:t xml:space="preserve">e </w:t>
      </w:r>
      <w:r w:rsidRPr="00657D40">
        <w:rPr>
          <w:rFonts w:ascii="Arial" w:hAnsi="Arial" w:cs="Arial"/>
          <w:sz w:val="24"/>
          <w:lang w:val="en-US"/>
        </w:rPr>
        <w:t xml:space="preserve">preferenze </w:t>
      </w:r>
      <w:r w:rsidRPr="00657D40">
        <w:rPr>
          <w:rFonts w:ascii="Arial" w:hAnsi="Arial" w:cs="Arial"/>
          <w:sz w:val="24"/>
          <w:lang w:val="en-US"/>
        </w:rPr>
        <w:t xml:space="preserve">alimentari </w:t>
      </w:r>
      <w:r w:rsidRPr="00657D40">
        <w:rPr>
          <w:rFonts w:ascii="Arial" w:hAnsi="Arial" w:cs="Arial"/>
          <w:sz w:val="24"/>
          <w:lang w:val="en-US"/>
        </w:rPr>
        <w:t xml:space="preserve">per </w:t>
      </w:r>
      <w:r w:rsidRPr="00657D40">
        <w:rPr>
          <w:rFonts w:ascii="Arial" w:hAnsi="Arial" w:cs="Arial"/>
          <w:sz w:val="24"/>
          <w:lang w:val="en-US"/>
        </w:rPr>
        <w:t xml:space="preserve">una </w:t>
      </w:r>
      <w:r w:rsidRPr="00657D40">
        <w:rPr>
          <w:rFonts w:ascii="Arial" w:hAnsi="Arial" w:cs="Arial"/>
          <w:sz w:val="24"/>
          <w:lang w:val="en-US"/>
        </w:rPr>
        <w:t xml:space="preserve">vita </w:t>
      </w:r>
      <w:r w:rsidRPr="00657D40">
        <w:rPr>
          <w:rFonts w:ascii="Arial" w:hAnsi="Arial" w:cs="Arial"/>
          <w:sz w:val="24"/>
          <w:lang w:val="en-US"/>
        </w:rPr>
        <w:t xml:space="preserve">attiva </w:t>
      </w:r>
      <w:r w:rsidRPr="00657D40">
        <w:rPr>
          <w:rFonts w:ascii="Arial" w:hAnsi="Arial" w:cs="Arial"/>
          <w:sz w:val="24"/>
          <w:lang w:val="en-US"/>
        </w:rPr>
        <w:t xml:space="preserve">e </w:t>
      </w:r>
      <w:r w:rsidRPr="00657D40">
        <w:rPr>
          <w:rFonts w:ascii="Arial" w:hAnsi="Arial" w:cs="Arial"/>
          <w:sz w:val="24"/>
          <w:lang w:val="en-US"/>
        </w:rPr>
        <w:t xml:space="preserve">sana</w:t>
      </w:r>
      <w:r w:rsidRPr="00657D40">
        <w:rPr>
          <w:rFonts w:ascii="Arial" w:hAnsi="Arial" w:cs="Arial"/>
          <w:sz w:val="24"/>
          <w:lang w:val="en-US"/>
        </w:rPr>
        <w:t xml:space="preserve">.</w:t>
      </w:r>
    </w:p>
    <w:p xmlns:wp14="http://schemas.microsoft.com/office/word/2010/wordml" w:rsidRPr="00657D40" w:rsidR="00657D40" w:rsidRDefault="00657D40" wp14:paraId="02EB378F" wp14:textId="77777777">
      <w:pPr>
        <w:rPr>
          <w:rFonts w:ascii="Arial" w:hAnsi="Arial" w:cs="Arial"/>
          <w:sz w:val="24"/>
          <w:lang w:val="en-US"/>
        </w:rPr>
      </w:pPr>
    </w:p>
    <w:p xmlns:wp14="http://schemas.microsoft.com/office/word/2010/wordml" w:rsidR="00657D40" w:rsidRDefault="00657D40" wp14:paraId="6A05A809" wp14:textId="77777777"/>
    <w:p xmlns:wp14="http://schemas.microsoft.com/office/word/2010/wordml" w:rsidRPr="00DB293F" w:rsidR="00374287" w:rsidP="5F26D078" w:rsidRDefault="00374287" wp14:paraId="3B192811" wp14:textId="12B6D139">
      <w:pPr>
        <w:shd w:val="clear" w:color="auto" w:fill="EAEAEA"/>
        <w:spacing w:line="360" w:lineRule="auto"/>
        <w:jc w:val="left"/>
        <w:rPr>
          <w:rFonts w:ascii="Arial" w:hAnsi="Arial" w:cs="Arial"/>
          <w:b w:val="1"/>
          <w:bCs w:val="1"/>
          <w:sz w:val="24"/>
          <w:szCs w:val="24"/>
          <w:lang w:val="en-US"/>
        </w:rPr>
      </w:pPr>
      <w:r w:rsidRPr="5F26D078" w:rsidR="00374287">
        <w:rPr>
          <w:rFonts w:ascii="Arial" w:hAnsi="Arial" w:cs="Arial"/>
          <w:b w:val="1"/>
          <w:bCs w:val="1"/>
          <w:sz w:val="24"/>
          <w:szCs w:val="24"/>
          <w:lang w:val="en-US"/>
        </w:rPr>
        <w:t xml:space="preserve">Diapositiva </w:t>
      </w:r>
      <w:r w:rsidRPr="5F26D078" w:rsidR="00374287">
        <w:rPr>
          <w:rFonts w:ascii="Arial" w:hAnsi="Arial" w:cs="Arial"/>
          <w:b w:val="1"/>
          <w:bCs w:val="1"/>
          <w:sz w:val="24"/>
          <w:szCs w:val="24"/>
          <w:lang w:val="en-US"/>
        </w:rPr>
        <w:t xml:space="preserve">5 </w:t>
      </w:r>
      <w:r w:rsidRPr="5F26D078" w:rsidR="00374287">
        <w:rPr>
          <w:rFonts w:ascii="Arial" w:hAnsi="Arial" w:cs="Arial"/>
          <w:b w:val="1"/>
          <w:bCs w:val="1"/>
          <w:sz w:val="24"/>
          <w:szCs w:val="24"/>
          <w:lang w:val="en-US"/>
        </w:rPr>
        <w:t xml:space="preserve">- </w:t>
      </w:r>
      <w:r w:rsidRPr="5F26D078" w:rsidR="24231AFB">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en-US" w:eastAsia="en-US" w:bidi="en-US"/>
        </w:rPr>
        <w:t xml:space="preserve">Sicurezza alimentare</w:t>
      </w:r>
    </w:p>
    <w:p xmlns:wp14="http://schemas.microsoft.com/office/word/2010/wordml" w:rsidR="00374287" w:rsidRDefault="00374287" wp14:paraId="5A39BBE3" wp14:textId="77777777"/>
    <w:p xmlns:wp14="http://schemas.microsoft.com/office/word/2010/wordml" w:rsidR="00374287" w:rsidRDefault="00657D40" wp14:paraId="3777B748" wp14:textId="77777777">
      <w:r w:rsidRPr="00657D40">
        <w:rPr>
          <w:rFonts w:ascii="Arial" w:hAnsi="Arial" w:cs="Arial"/>
          <w:sz w:val="24"/>
          <w:lang w:val="en-US"/>
        </w:rPr>
        <w:t xml:space="preserve">Secondo </w:t>
      </w:r>
      <w:r w:rsidRPr="00657D40">
        <w:rPr>
          <w:rFonts w:ascii="Arial" w:hAnsi="Arial" w:cs="Arial"/>
          <w:sz w:val="24"/>
          <w:lang w:val="en-US"/>
        </w:rPr>
        <w:t xml:space="preserve">la FAO, la </w:t>
      </w:r>
      <w:r w:rsidRPr="00657D40">
        <w:rPr>
          <w:rFonts w:ascii="Arial" w:hAnsi="Arial" w:cs="Arial"/>
          <w:sz w:val="24"/>
          <w:lang w:val="en-US"/>
        </w:rPr>
        <w:t xml:space="preserve">sicurezza </w:t>
      </w:r>
      <w:r w:rsidRPr="00657D40">
        <w:rPr>
          <w:rFonts w:ascii="Arial" w:hAnsi="Arial" w:cs="Arial"/>
          <w:sz w:val="24"/>
          <w:lang w:val="en-US"/>
        </w:rPr>
        <w:t xml:space="preserve">alimentare </w:t>
      </w:r>
      <w:r w:rsidRPr="00657D40">
        <w:rPr>
          <w:rFonts w:ascii="Arial" w:hAnsi="Arial" w:cs="Arial"/>
          <w:sz w:val="24"/>
          <w:lang w:val="en-US"/>
        </w:rPr>
        <w:t xml:space="preserve">si </w:t>
      </w:r>
      <w:r w:rsidRPr="00657D40">
        <w:rPr>
          <w:rFonts w:ascii="Arial" w:hAnsi="Arial" w:cs="Arial"/>
          <w:sz w:val="24"/>
          <w:lang w:val="en-US"/>
        </w:rPr>
        <w:t xml:space="preserve">basa </w:t>
      </w:r>
      <w:r w:rsidRPr="00657D40">
        <w:rPr>
          <w:rFonts w:ascii="Arial" w:hAnsi="Arial" w:cs="Arial"/>
          <w:sz w:val="24"/>
          <w:lang w:val="en-US"/>
        </w:rPr>
        <w:t xml:space="preserve">su </w:t>
      </w:r>
      <w:r w:rsidRPr="00657D40">
        <w:rPr>
          <w:rFonts w:ascii="Arial" w:hAnsi="Arial" w:cs="Arial"/>
          <w:sz w:val="24"/>
          <w:lang w:val="en-US"/>
        </w:rPr>
        <w:t xml:space="preserve">quattro </w:t>
      </w:r>
      <w:r w:rsidRPr="00657D40">
        <w:rPr>
          <w:rFonts w:ascii="Arial" w:hAnsi="Arial" w:cs="Arial"/>
          <w:sz w:val="24"/>
          <w:lang w:val="en-US"/>
        </w:rPr>
        <w:t xml:space="preserve">pilastri</w:t>
      </w:r>
      <w:r w:rsidRPr="00657D40">
        <w:rPr>
          <w:rFonts w:ascii="Arial" w:hAnsi="Arial" w:cs="Arial"/>
          <w:sz w:val="24"/>
          <w:lang w:val="en-US"/>
        </w:rPr>
        <w:t xml:space="preserve">. </w:t>
      </w:r>
      <w:r w:rsidRPr="00657D40">
        <w:rPr>
          <w:rFonts w:ascii="Arial" w:hAnsi="Arial" w:cs="Arial"/>
          <w:sz w:val="24"/>
          <w:lang w:val="en-US"/>
        </w:rPr>
        <w:t xml:space="preserve">Il primo </w:t>
      </w:r>
      <w:r w:rsidRPr="00657D40">
        <w:rPr>
          <w:rFonts w:ascii="Arial" w:hAnsi="Arial" w:cs="Arial"/>
          <w:sz w:val="24"/>
          <w:lang w:val="en-US"/>
        </w:rPr>
        <w:t xml:space="preserve">è la </w:t>
      </w:r>
      <w:r w:rsidRPr="00657D40">
        <w:rPr>
          <w:rFonts w:ascii="Arial" w:hAnsi="Arial" w:cs="Arial"/>
          <w:sz w:val="24"/>
          <w:lang w:val="en-US"/>
        </w:rPr>
        <w:t xml:space="preserve">disponibilità </w:t>
      </w:r>
      <w:r w:rsidRPr="00657D40">
        <w:rPr>
          <w:rFonts w:ascii="Arial" w:hAnsi="Arial" w:cs="Arial"/>
          <w:sz w:val="24"/>
          <w:lang w:val="en-US"/>
        </w:rPr>
        <w:t xml:space="preserve">di cibo</w:t>
      </w:r>
      <w:r w:rsidRPr="00657D40">
        <w:rPr>
          <w:rFonts w:ascii="Arial" w:hAnsi="Arial" w:cs="Arial"/>
          <w:sz w:val="24"/>
          <w:lang w:val="en-US"/>
        </w:rPr>
        <w:t xml:space="preserve">, </w:t>
      </w:r>
      <w:r w:rsidRPr="00657D40">
        <w:rPr>
          <w:rFonts w:ascii="Arial" w:hAnsi="Arial" w:cs="Arial"/>
          <w:sz w:val="24"/>
          <w:lang w:val="en-US"/>
        </w:rPr>
        <w:t xml:space="preserve">che </w:t>
      </w:r>
      <w:r w:rsidRPr="00657D40">
        <w:rPr>
          <w:rFonts w:ascii="Arial" w:hAnsi="Arial" w:cs="Arial"/>
          <w:sz w:val="24"/>
          <w:lang w:val="en-US"/>
        </w:rPr>
        <w:t xml:space="preserve">comprende </w:t>
      </w:r>
      <w:r w:rsidRPr="00657D40">
        <w:rPr>
          <w:rFonts w:ascii="Arial" w:hAnsi="Arial" w:cs="Arial"/>
          <w:sz w:val="24"/>
          <w:lang w:val="en-US"/>
        </w:rPr>
        <w:t xml:space="preserve">quantità </w:t>
      </w:r>
      <w:r w:rsidRPr="00657D40">
        <w:rPr>
          <w:rFonts w:ascii="Arial" w:hAnsi="Arial" w:cs="Arial"/>
          <w:sz w:val="24"/>
          <w:lang w:val="en-US"/>
        </w:rPr>
        <w:t xml:space="preserve">sufficienti </w:t>
      </w:r>
      <w:r w:rsidRPr="00657D40">
        <w:rPr>
          <w:rFonts w:ascii="Arial" w:hAnsi="Arial" w:cs="Arial"/>
          <w:sz w:val="24"/>
          <w:lang w:val="en-US"/>
        </w:rPr>
        <w:t xml:space="preserve">di alimenti di </w:t>
      </w:r>
      <w:r w:rsidRPr="00657D40">
        <w:rPr>
          <w:rFonts w:ascii="Arial" w:hAnsi="Arial" w:cs="Arial"/>
          <w:sz w:val="24"/>
          <w:lang w:val="en-US"/>
        </w:rPr>
        <w:t xml:space="preserve">qualità </w:t>
      </w:r>
      <w:r w:rsidRPr="00657D40">
        <w:rPr>
          <w:rFonts w:ascii="Arial" w:hAnsi="Arial" w:cs="Arial"/>
          <w:sz w:val="24"/>
          <w:lang w:val="en-US"/>
        </w:rPr>
        <w:t xml:space="preserve">adeguata </w:t>
      </w:r>
      <w:r w:rsidRPr="00657D40">
        <w:rPr>
          <w:rFonts w:ascii="Arial" w:hAnsi="Arial" w:cs="Arial"/>
          <w:sz w:val="24"/>
          <w:lang w:val="en-US"/>
        </w:rPr>
        <w:t xml:space="preserve">forniti </w:t>
      </w:r>
      <w:r w:rsidRPr="00657D40">
        <w:rPr>
          <w:rFonts w:ascii="Arial" w:hAnsi="Arial" w:cs="Arial"/>
          <w:sz w:val="24"/>
          <w:lang w:val="en-US"/>
        </w:rPr>
        <w:t xml:space="preserve">attraverso la </w:t>
      </w:r>
      <w:r w:rsidRPr="00657D40">
        <w:rPr>
          <w:rFonts w:ascii="Arial" w:hAnsi="Arial" w:cs="Arial"/>
          <w:sz w:val="24"/>
          <w:lang w:val="en-US"/>
        </w:rPr>
        <w:t xml:space="preserve">produzione </w:t>
      </w:r>
      <w:r w:rsidRPr="00657D40">
        <w:rPr>
          <w:rFonts w:ascii="Arial" w:hAnsi="Arial" w:cs="Arial"/>
          <w:sz w:val="24"/>
          <w:lang w:val="en-US"/>
        </w:rPr>
        <w:t xml:space="preserve">interna </w:t>
      </w:r>
      <w:r w:rsidRPr="00657D40">
        <w:rPr>
          <w:rFonts w:ascii="Arial" w:hAnsi="Arial" w:cs="Arial"/>
          <w:sz w:val="24"/>
          <w:lang w:val="en-US"/>
        </w:rPr>
        <w:t xml:space="preserve">o le </w:t>
      </w:r>
      <w:r w:rsidRPr="00657D40">
        <w:rPr>
          <w:rFonts w:ascii="Arial" w:hAnsi="Arial" w:cs="Arial"/>
          <w:sz w:val="24"/>
          <w:lang w:val="en-US"/>
        </w:rPr>
        <w:t xml:space="preserve">importazioni </w:t>
      </w:r>
      <w:r w:rsidRPr="00657D40">
        <w:rPr>
          <w:rFonts w:ascii="Arial" w:hAnsi="Arial" w:cs="Arial"/>
          <w:sz w:val="24"/>
          <w:lang w:val="en-US"/>
        </w:rPr>
        <w:t xml:space="preserve">(</w:t>
      </w:r>
      <w:r w:rsidRPr="00657D40">
        <w:rPr>
          <w:rFonts w:ascii="Arial" w:hAnsi="Arial" w:cs="Arial"/>
          <w:sz w:val="24"/>
          <w:lang w:val="en-US"/>
        </w:rPr>
        <w:t xml:space="preserve">compresi </w:t>
      </w:r>
      <w:r w:rsidRPr="00657D40">
        <w:rPr>
          <w:rFonts w:ascii="Arial" w:hAnsi="Arial" w:cs="Arial"/>
          <w:sz w:val="24"/>
          <w:lang w:val="en-US"/>
        </w:rPr>
        <w:t xml:space="preserve">gli aiuti </w:t>
      </w:r>
      <w:r w:rsidRPr="00657D40">
        <w:rPr>
          <w:rFonts w:ascii="Arial" w:hAnsi="Arial" w:cs="Arial"/>
          <w:sz w:val="24"/>
          <w:lang w:val="en-US"/>
        </w:rPr>
        <w:t xml:space="preserve">alimentari</w:t>
      </w:r>
      <w:r w:rsidRPr="00657D40">
        <w:rPr>
          <w:rFonts w:ascii="Arial" w:hAnsi="Arial" w:cs="Arial"/>
          <w:sz w:val="24"/>
          <w:lang w:val="en-US"/>
        </w:rPr>
        <w:t xml:space="preserve">). </w:t>
      </w:r>
      <w:r w:rsidRPr="00657D40">
        <w:rPr>
          <w:rFonts w:ascii="Arial" w:hAnsi="Arial" w:cs="Arial"/>
          <w:sz w:val="24"/>
          <w:lang w:val="en-US"/>
        </w:rPr>
        <w:t xml:space="preserve">L</w:t>
      </w:r>
      <w:r w:rsidRPr="00657D40">
        <w:rPr>
          <w:rFonts w:ascii="Arial" w:hAnsi="Arial" w:cs="Arial"/>
          <w:sz w:val="24"/>
          <w:lang w:val="en-US"/>
        </w:rPr>
        <w:t xml:space="preserve">'accesso </w:t>
      </w:r>
      <w:r w:rsidRPr="00657D40">
        <w:rPr>
          <w:rFonts w:ascii="Arial" w:hAnsi="Arial" w:cs="Arial"/>
          <w:sz w:val="24"/>
          <w:lang w:val="en-US"/>
        </w:rPr>
        <w:t xml:space="preserve">al cibo </w:t>
      </w:r>
      <w:r w:rsidRPr="00657D40">
        <w:rPr>
          <w:rFonts w:ascii="Arial" w:hAnsi="Arial" w:cs="Arial"/>
          <w:sz w:val="24"/>
          <w:lang w:val="en-US"/>
        </w:rPr>
        <w:t xml:space="preserve">significa </w:t>
      </w:r>
      <w:r w:rsidRPr="00657D40">
        <w:rPr>
          <w:rFonts w:ascii="Arial" w:hAnsi="Arial" w:cs="Arial"/>
          <w:sz w:val="24"/>
          <w:lang w:val="en-US"/>
        </w:rPr>
        <w:t xml:space="preserve">che </w:t>
      </w:r>
      <w:r w:rsidRPr="00657D40">
        <w:rPr>
          <w:rFonts w:ascii="Arial" w:hAnsi="Arial" w:cs="Arial"/>
          <w:sz w:val="24"/>
          <w:lang w:val="en-US"/>
        </w:rPr>
        <w:t xml:space="preserve">gli individui </w:t>
      </w:r>
      <w:r w:rsidRPr="00657D40">
        <w:rPr>
          <w:rFonts w:ascii="Arial" w:hAnsi="Arial" w:cs="Arial"/>
          <w:sz w:val="24"/>
          <w:lang w:val="en-US"/>
        </w:rPr>
        <w:t xml:space="preserve">hanno </w:t>
      </w:r>
      <w:r w:rsidRPr="00657D40">
        <w:rPr>
          <w:rFonts w:ascii="Arial" w:hAnsi="Arial" w:cs="Arial"/>
          <w:sz w:val="24"/>
          <w:lang w:val="en-US"/>
        </w:rPr>
        <w:t xml:space="preserve">accesso </w:t>
      </w:r>
      <w:r w:rsidRPr="00657D40">
        <w:rPr>
          <w:rFonts w:ascii="Arial" w:hAnsi="Arial" w:cs="Arial"/>
          <w:sz w:val="24"/>
          <w:lang w:val="en-US"/>
        </w:rPr>
        <w:t xml:space="preserve">a </w:t>
      </w:r>
      <w:r w:rsidRPr="00657D40">
        <w:rPr>
          <w:rFonts w:ascii="Arial" w:hAnsi="Arial" w:cs="Arial"/>
          <w:sz w:val="24"/>
          <w:lang w:val="en-US"/>
        </w:rPr>
        <w:t xml:space="preserve">risorse </w:t>
      </w:r>
      <w:r w:rsidRPr="00657D40">
        <w:rPr>
          <w:rFonts w:ascii="Arial" w:hAnsi="Arial" w:cs="Arial"/>
          <w:sz w:val="24"/>
          <w:lang w:val="en-US"/>
        </w:rPr>
        <w:t xml:space="preserve">adeguate </w:t>
      </w:r>
      <w:r w:rsidRPr="00657D40">
        <w:rPr>
          <w:rFonts w:ascii="Arial" w:hAnsi="Arial" w:cs="Arial"/>
          <w:sz w:val="24"/>
          <w:lang w:val="en-US"/>
        </w:rPr>
        <w:t xml:space="preserve">per </w:t>
      </w:r>
      <w:r w:rsidRPr="00657D40">
        <w:rPr>
          <w:rFonts w:ascii="Arial" w:hAnsi="Arial" w:cs="Arial"/>
          <w:sz w:val="24"/>
          <w:lang w:val="en-US"/>
        </w:rPr>
        <w:t xml:space="preserve">acquistare </w:t>
      </w:r>
      <w:r w:rsidRPr="00657D40">
        <w:rPr>
          <w:rFonts w:ascii="Arial" w:hAnsi="Arial" w:cs="Arial"/>
          <w:sz w:val="24"/>
          <w:lang w:val="en-US"/>
        </w:rPr>
        <w:t xml:space="preserve">alimenti </w:t>
      </w:r>
      <w:r w:rsidRPr="00657D40">
        <w:rPr>
          <w:rFonts w:ascii="Arial" w:hAnsi="Arial" w:cs="Arial"/>
          <w:sz w:val="24"/>
          <w:lang w:val="en-US"/>
        </w:rPr>
        <w:t xml:space="preserve">appropriati </w:t>
      </w:r>
      <w:r w:rsidRPr="00657D40">
        <w:rPr>
          <w:rFonts w:ascii="Arial" w:hAnsi="Arial" w:cs="Arial"/>
          <w:sz w:val="24"/>
          <w:lang w:val="en-US"/>
        </w:rPr>
        <w:t xml:space="preserve">per una </w:t>
      </w:r>
      <w:r w:rsidRPr="00657D40">
        <w:rPr>
          <w:rFonts w:ascii="Arial" w:hAnsi="Arial" w:cs="Arial"/>
          <w:sz w:val="24"/>
          <w:lang w:val="en-US"/>
        </w:rPr>
        <w:t xml:space="preserve">dieta </w:t>
      </w:r>
      <w:r w:rsidRPr="00657D40">
        <w:rPr>
          <w:rFonts w:ascii="Arial" w:hAnsi="Arial" w:cs="Arial"/>
          <w:sz w:val="24"/>
          <w:lang w:val="en-US"/>
        </w:rPr>
        <w:t xml:space="preserve">nutriente</w:t>
      </w:r>
      <w:r w:rsidRPr="00657D40">
        <w:rPr>
          <w:rFonts w:ascii="Arial" w:hAnsi="Arial" w:cs="Arial"/>
          <w:sz w:val="24"/>
          <w:lang w:val="en-US"/>
        </w:rPr>
        <w:t xml:space="preserve">. </w:t>
      </w:r>
      <w:r w:rsidRPr="00657D40">
        <w:rPr>
          <w:rFonts w:ascii="Arial" w:hAnsi="Arial" w:cs="Arial"/>
          <w:sz w:val="24"/>
          <w:lang w:val="en-US"/>
        </w:rPr>
        <w:t xml:space="preserve">I diritti </w:t>
      </w:r>
      <w:r w:rsidRPr="00657D40">
        <w:rPr>
          <w:rFonts w:ascii="Arial" w:hAnsi="Arial" w:cs="Arial"/>
          <w:sz w:val="24"/>
          <w:lang w:val="en-US"/>
        </w:rPr>
        <w:t xml:space="preserve">sono </w:t>
      </w:r>
      <w:r w:rsidRPr="00657D40">
        <w:rPr>
          <w:rFonts w:ascii="Arial" w:hAnsi="Arial" w:cs="Arial"/>
          <w:sz w:val="24"/>
          <w:lang w:val="en-US"/>
        </w:rPr>
        <w:t xml:space="preserve">definiti </w:t>
      </w:r>
      <w:r w:rsidRPr="00657D40">
        <w:rPr>
          <w:rFonts w:ascii="Arial" w:hAnsi="Arial" w:cs="Arial"/>
          <w:sz w:val="24"/>
          <w:lang w:val="en-US"/>
        </w:rPr>
        <w:t xml:space="preserve">come l'insieme di </w:t>
      </w:r>
      <w:r w:rsidRPr="00657D40">
        <w:rPr>
          <w:rFonts w:ascii="Arial" w:hAnsi="Arial" w:cs="Arial"/>
          <w:sz w:val="24"/>
          <w:lang w:val="en-US"/>
        </w:rPr>
        <w:t xml:space="preserve">tutti i </w:t>
      </w:r>
      <w:r w:rsidRPr="00657D40">
        <w:rPr>
          <w:rFonts w:ascii="Arial" w:hAnsi="Arial" w:cs="Arial"/>
          <w:sz w:val="24"/>
          <w:lang w:val="en-US"/>
        </w:rPr>
        <w:t xml:space="preserve">beni </w:t>
      </w:r>
      <w:r w:rsidRPr="00657D40">
        <w:rPr>
          <w:rFonts w:ascii="Arial" w:hAnsi="Arial" w:cs="Arial"/>
          <w:sz w:val="24"/>
          <w:lang w:val="en-US"/>
        </w:rPr>
        <w:t xml:space="preserve">su </w:t>
      </w:r>
      <w:r w:rsidRPr="00657D40">
        <w:rPr>
          <w:rFonts w:ascii="Arial" w:hAnsi="Arial" w:cs="Arial"/>
          <w:sz w:val="24"/>
          <w:lang w:val="en-US"/>
        </w:rPr>
        <w:t xml:space="preserve">cui </w:t>
      </w:r>
      <w:r w:rsidRPr="00657D40">
        <w:rPr>
          <w:rFonts w:ascii="Arial" w:hAnsi="Arial" w:cs="Arial"/>
          <w:sz w:val="24"/>
          <w:lang w:val="en-US"/>
        </w:rPr>
        <w:t xml:space="preserve">una persona </w:t>
      </w:r>
      <w:r w:rsidRPr="00657D40">
        <w:rPr>
          <w:rFonts w:ascii="Arial" w:hAnsi="Arial" w:cs="Arial"/>
          <w:sz w:val="24"/>
          <w:lang w:val="en-US"/>
        </w:rPr>
        <w:t xml:space="preserve">può </w:t>
      </w:r>
      <w:r w:rsidRPr="00657D40">
        <w:rPr>
          <w:rFonts w:ascii="Arial" w:hAnsi="Arial" w:cs="Arial"/>
          <w:sz w:val="24"/>
          <w:lang w:val="en-US"/>
        </w:rPr>
        <w:t xml:space="preserve">esercitare il proprio potere in </w:t>
      </w:r>
      <w:r w:rsidRPr="00657D40">
        <w:rPr>
          <w:rFonts w:ascii="Arial" w:hAnsi="Arial" w:cs="Arial"/>
          <w:sz w:val="24"/>
          <w:lang w:val="en-US"/>
        </w:rPr>
        <w:t xml:space="preserve">base </w:t>
      </w:r>
      <w:r w:rsidRPr="00657D40">
        <w:rPr>
          <w:rFonts w:ascii="Arial" w:hAnsi="Arial" w:cs="Arial"/>
          <w:sz w:val="24"/>
          <w:lang w:val="en-US"/>
        </w:rPr>
        <w:t xml:space="preserve">agli accordi </w:t>
      </w:r>
      <w:r w:rsidRPr="00657D40">
        <w:rPr>
          <w:rFonts w:ascii="Arial" w:hAnsi="Arial" w:cs="Arial"/>
          <w:sz w:val="24"/>
          <w:lang w:val="en-US"/>
        </w:rPr>
        <w:t xml:space="preserve">legali</w:t>
      </w:r>
      <w:r w:rsidRPr="00657D40">
        <w:rPr>
          <w:rFonts w:ascii="Arial" w:hAnsi="Arial" w:cs="Arial"/>
          <w:sz w:val="24"/>
          <w:lang w:val="en-US"/>
        </w:rPr>
        <w:t xml:space="preserve">, </w:t>
      </w:r>
      <w:r w:rsidRPr="00657D40">
        <w:rPr>
          <w:rFonts w:ascii="Arial" w:hAnsi="Arial" w:cs="Arial"/>
          <w:sz w:val="24"/>
          <w:lang w:val="en-US"/>
        </w:rPr>
        <w:t xml:space="preserve">politici</w:t>
      </w:r>
      <w:r w:rsidRPr="00657D40">
        <w:rPr>
          <w:rFonts w:ascii="Arial" w:hAnsi="Arial" w:cs="Arial"/>
          <w:sz w:val="24"/>
          <w:lang w:val="en-US"/>
        </w:rPr>
        <w:t xml:space="preserve">, </w:t>
      </w:r>
      <w:r w:rsidRPr="00657D40">
        <w:rPr>
          <w:rFonts w:ascii="Arial" w:hAnsi="Arial" w:cs="Arial"/>
          <w:sz w:val="24"/>
          <w:lang w:val="en-US"/>
        </w:rPr>
        <w:t xml:space="preserve">economici </w:t>
      </w:r>
      <w:r w:rsidRPr="00657D40">
        <w:rPr>
          <w:rFonts w:ascii="Arial" w:hAnsi="Arial" w:cs="Arial"/>
          <w:sz w:val="24"/>
          <w:lang w:val="en-US"/>
        </w:rPr>
        <w:t xml:space="preserve">e </w:t>
      </w:r>
      <w:r w:rsidRPr="00657D40">
        <w:rPr>
          <w:rFonts w:ascii="Arial" w:hAnsi="Arial" w:cs="Arial"/>
          <w:sz w:val="24"/>
          <w:lang w:val="en-US"/>
        </w:rPr>
        <w:t xml:space="preserve">sociali </w:t>
      </w:r>
      <w:r w:rsidRPr="00657D40">
        <w:rPr>
          <w:rFonts w:ascii="Arial" w:hAnsi="Arial" w:cs="Arial"/>
          <w:sz w:val="24"/>
          <w:lang w:val="en-US"/>
        </w:rPr>
        <w:t xml:space="preserve">della comunità </w:t>
      </w:r>
      <w:r w:rsidRPr="00657D40">
        <w:rPr>
          <w:rFonts w:ascii="Arial" w:hAnsi="Arial" w:cs="Arial"/>
          <w:sz w:val="24"/>
          <w:lang w:val="en-US"/>
        </w:rPr>
        <w:t xml:space="preserve">in cui </w:t>
      </w:r>
      <w:r w:rsidRPr="00657D40">
        <w:rPr>
          <w:rFonts w:ascii="Arial" w:hAnsi="Arial" w:cs="Arial"/>
          <w:sz w:val="24"/>
          <w:lang w:val="en-US"/>
        </w:rPr>
        <w:t xml:space="preserve">vive (</w:t>
      </w:r>
      <w:r w:rsidRPr="00657D40">
        <w:rPr>
          <w:rFonts w:ascii="Arial" w:hAnsi="Arial" w:cs="Arial"/>
          <w:sz w:val="24"/>
          <w:lang w:val="en-US"/>
        </w:rPr>
        <w:t xml:space="preserve">compresi i </w:t>
      </w:r>
      <w:r w:rsidRPr="00657D40">
        <w:rPr>
          <w:rFonts w:ascii="Arial" w:hAnsi="Arial" w:cs="Arial"/>
          <w:sz w:val="24"/>
          <w:lang w:val="en-US"/>
        </w:rPr>
        <w:t xml:space="preserve">diritti </w:t>
      </w:r>
      <w:r w:rsidRPr="00657D40">
        <w:rPr>
          <w:rFonts w:ascii="Arial" w:hAnsi="Arial" w:cs="Arial"/>
          <w:sz w:val="24"/>
          <w:lang w:val="en-US"/>
        </w:rPr>
        <w:t xml:space="preserve">tradizionali </w:t>
      </w:r>
      <w:r w:rsidRPr="00657D40">
        <w:rPr>
          <w:rFonts w:ascii="Arial" w:hAnsi="Arial" w:cs="Arial"/>
          <w:sz w:val="24"/>
          <w:lang w:val="en-US"/>
        </w:rPr>
        <w:t xml:space="preserve">come l'</w:t>
      </w:r>
      <w:r w:rsidRPr="00657D40">
        <w:rPr>
          <w:rFonts w:ascii="Arial" w:hAnsi="Arial" w:cs="Arial"/>
          <w:sz w:val="24"/>
          <w:lang w:val="en-US"/>
        </w:rPr>
        <w:t xml:space="preserve">accesso </w:t>
      </w:r>
      <w:r w:rsidRPr="00657D40">
        <w:rPr>
          <w:rFonts w:ascii="Arial" w:hAnsi="Arial" w:cs="Arial"/>
          <w:sz w:val="24"/>
          <w:lang w:val="en-US"/>
        </w:rPr>
        <w:t xml:space="preserve">alle </w:t>
      </w:r>
      <w:r w:rsidRPr="00657D40">
        <w:rPr>
          <w:rFonts w:ascii="Arial" w:hAnsi="Arial" w:cs="Arial"/>
          <w:sz w:val="24"/>
          <w:lang w:val="en-US"/>
        </w:rPr>
        <w:t xml:space="preserve">risorse </w:t>
      </w:r>
      <w:r w:rsidRPr="00657D40">
        <w:rPr>
          <w:rFonts w:ascii="Arial" w:hAnsi="Arial" w:cs="Arial"/>
          <w:sz w:val="24"/>
          <w:lang w:val="en-US"/>
        </w:rPr>
        <w:t xml:space="preserve">condivise</w:t>
      </w:r>
      <w:r w:rsidRPr="00657D40">
        <w:rPr>
          <w:rFonts w:ascii="Arial" w:hAnsi="Arial" w:cs="Arial"/>
          <w:sz w:val="24"/>
          <w:lang w:val="en-US"/>
        </w:rPr>
        <w:t xml:space="preserve">). </w:t>
      </w:r>
      <w:r w:rsidRPr="00657D40">
        <w:rPr>
          <w:rFonts w:ascii="Arial" w:hAnsi="Arial" w:cs="Arial"/>
          <w:sz w:val="24"/>
          <w:lang w:val="en-US"/>
        </w:rPr>
        <w:t xml:space="preserve">Il terzo </w:t>
      </w:r>
      <w:r w:rsidRPr="00657D40">
        <w:rPr>
          <w:rFonts w:ascii="Arial" w:hAnsi="Arial" w:cs="Arial"/>
          <w:sz w:val="24"/>
          <w:lang w:val="en-US"/>
        </w:rPr>
        <w:t xml:space="preserve">pilastro </w:t>
      </w:r>
      <w:r w:rsidRPr="00657D40">
        <w:rPr>
          <w:rFonts w:ascii="Arial" w:hAnsi="Arial" w:cs="Arial"/>
          <w:sz w:val="24"/>
          <w:lang w:val="en-US"/>
        </w:rPr>
        <w:t xml:space="preserve">è l</w:t>
      </w:r>
      <w:r w:rsidRPr="00657D40">
        <w:rPr>
          <w:rFonts w:ascii="Arial" w:hAnsi="Arial" w:cs="Arial"/>
          <w:sz w:val="24"/>
          <w:lang w:val="en-US"/>
        </w:rPr>
        <w:t xml:space="preserve">'</w:t>
      </w:r>
      <w:r w:rsidRPr="00657D40">
        <w:rPr>
          <w:rFonts w:ascii="Arial" w:hAnsi="Arial" w:cs="Arial"/>
          <w:sz w:val="24"/>
          <w:lang w:val="en-US"/>
        </w:rPr>
        <w:t xml:space="preserve">utilizzo </w:t>
      </w:r>
      <w:r w:rsidRPr="00657D40">
        <w:rPr>
          <w:rFonts w:ascii="Arial" w:hAnsi="Arial" w:cs="Arial"/>
          <w:sz w:val="24"/>
          <w:lang w:val="en-US"/>
        </w:rPr>
        <w:t xml:space="preserve">del cibo </w:t>
      </w:r>
      <w:r w:rsidRPr="00657D40">
        <w:rPr>
          <w:rFonts w:ascii="Arial" w:hAnsi="Arial" w:cs="Arial"/>
          <w:sz w:val="24"/>
          <w:lang w:val="en-US"/>
        </w:rPr>
        <w:t xml:space="preserve">attraverso un'</w:t>
      </w:r>
      <w:r w:rsidRPr="00657D40">
        <w:rPr>
          <w:rFonts w:ascii="Arial" w:hAnsi="Arial" w:cs="Arial"/>
          <w:sz w:val="24"/>
          <w:lang w:val="en-US"/>
        </w:rPr>
        <w:t xml:space="preserve">alimentazione </w:t>
      </w:r>
      <w:r w:rsidRPr="00657D40">
        <w:rPr>
          <w:rFonts w:ascii="Arial" w:hAnsi="Arial" w:cs="Arial"/>
          <w:sz w:val="24"/>
          <w:lang w:val="en-US"/>
        </w:rPr>
        <w:t xml:space="preserve">adeguata</w:t>
      </w:r>
      <w:r w:rsidRPr="00657D40">
        <w:rPr>
          <w:rFonts w:ascii="Arial" w:hAnsi="Arial" w:cs="Arial"/>
          <w:sz w:val="24"/>
          <w:lang w:val="en-US"/>
        </w:rPr>
        <w:t xml:space="preserve">, </w:t>
      </w:r>
      <w:r w:rsidRPr="00657D40">
        <w:rPr>
          <w:rFonts w:ascii="Arial" w:hAnsi="Arial" w:cs="Arial"/>
          <w:sz w:val="24"/>
          <w:lang w:val="en-US"/>
        </w:rPr>
        <w:t xml:space="preserve">acqua </w:t>
      </w:r>
      <w:r w:rsidRPr="00657D40">
        <w:rPr>
          <w:rFonts w:ascii="Arial" w:hAnsi="Arial" w:cs="Arial"/>
          <w:sz w:val="24"/>
          <w:lang w:val="en-US"/>
        </w:rPr>
        <w:t xml:space="preserve">pulita</w:t>
      </w:r>
      <w:r w:rsidRPr="00657D40">
        <w:rPr>
          <w:rFonts w:ascii="Arial" w:hAnsi="Arial" w:cs="Arial"/>
          <w:sz w:val="24"/>
          <w:lang w:val="en-US"/>
        </w:rPr>
        <w:t xml:space="preserve">, </w:t>
      </w:r>
      <w:r w:rsidRPr="00657D40">
        <w:rPr>
          <w:rFonts w:ascii="Arial" w:hAnsi="Arial" w:cs="Arial"/>
          <w:sz w:val="24"/>
          <w:lang w:val="en-US"/>
        </w:rPr>
        <w:t xml:space="preserve">servizi igienici </w:t>
      </w:r>
      <w:r w:rsidRPr="00657D40">
        <w:rPr>
          <w:rFonts w:ascii="Arial" w:hAnsi="Arial" w:cs="Arial"/>
          <w:sz w:val="24"/>
          <w:lang w:val="en-US"/>
        </w:rPr>
        <w:t xml:space="preserve">e </w:t>
      </w:r>
      <w:r w:rsidRPr="00657D40">
        <w:rPr>
          <w:rFonts w:ascii="Arial" w:hAnsi="Arial" w:cs="Arial"/>
          <w:sz w:val="24"/>
          <w:lang w:val="en-US"/>
        </w:rPr>
        <w:t xml:space="preserve">assistenza</w:t>
      </w:r>
      <w:r w:rsidRPr="00657D40">
        <w:rPr>
          <w:rFonts w:ascii="Arial" w:hAnsi="Arial" w:cs="Arial"/>
          <w:sz w:val="24"/>
          <w:lang w:val="en-US"/>
        </w:rPr>
        <w:t xml:space="preserve"> sanitaria </w:t>
      </w:r>
      <w:r w:rsidRPr="00657D40">
        <w:rPr>
          <w:rFonts w:ascii="Arial" w:hAnsi="Arial" w:cs="Arial"/>
          <w:sz w:val="24"/>
          <w:lang w:val="en-US"/>
        </w:rPr>
        <w:t xml:space="preserve">per </w:t>
      </w:r>
      <w:r w:rsidRPr="00657D40">
        <w:rPr>
          <w:rFonts w:ascii="Arial" w:hAnsi="Arial" w:cs="Arial"/>
          <w:sz w:val="24"/>
          <w:lang w:val="en-US"/>
        </w:rPr>
        <w:t xml:space="preserve">raggiungere </w:t>
      </w:r>
      <w:r w:rsidRPr="00657D40">
        <w:rPr>
          <w:rFonts w:ascii="Arial" w:hAnsi="Arial" w:cs="Arial"/>
          <w:sz w:val="24"/>
          <w:lang w:val="en-US"/>
        </w:rPr>
        <w:t xml:space="preserve">uno </w:t>
      </w:r>
      <w:r w:rsidRPr="00657D40">
        <w:rPr>
          <w:rFonts w:ascii="Arial" w:hAnsi="Arial" w:cs="Arial"/>
          <w:sz w:val="24"/>
          <w:lang w:val="en-US"/>
        </w:rPr>
        <w:t xml:space="preserve">stato </w:t>
      </w:r>
      <w:r w:rsidRPr="00657D40">
        <w:rPr>
          <w:rFonts w:ascii="Arial" w:hAnsi="Arial" w:cs="Arial"/>
          <w:sz w:val="24"/>
          <w:lang w:val="en-US"/>
        </w:rPr>
        <w:t xml:space="preserve">di </w:t>
      </w:r>
      <w:r w:rsidRPr="00657D40">
        <w:rPr>
          <w:rFonts w:ascii="Arial" w:hAnsi="Arial" w:cs="Arial"/>
          <w:sz w:val="24"/>
          <w:lang w:val="en-US"/>
        </w:rPr>
        <w:t xml:space="preserve">benessere </w:t>
      </w:r>
      <w:r w:rsidRPr="00657D40">
        <w:rPr>
          <w:rFonts w:ascii="Arial" w:hAnsi="Arial" w:cs="Arial"/>
          <w:sz w:val="24"/>
          <w:lang w:val="en-US"/>
        </w:rPr>
        <w:t xml:space="preserve">nutrizionale </w:t>
      </w:r>
      <w:r w:rsidRPr="00657D40">
        <w:rPr>
          <w:rFonts w:ascii="Arial" w:hAnsi="Arial" w:cs="Arial"/>
          <w:sz w:val="24"/>
          <w:lang w:val="en-US"/>
        </w:rPr>
        <w:t xml:space="preserve">in cui </w:t>
      </w:r>
      <w:r w:rsidRPr="00657D40">
        <w:rPr>
          <w:rFonts w:ascii="Arial" w:hAnsi="Arial" w:cs="Arial"/>
          <w:sz w:val="24"/>
          <w:lang w:val="en-US"/>
        </w:rPr>
        <w:t xml:space="preserve">tutti i </w:t>
      </w:r>
      <w:r w:rsidRPr="00657D40">
        <w:rPr>
          <w:rFonts w:ascii="Arial" w:hAnsi="Arial" w:cs="Arial"/>
          <w:sz w:val="24"/>
          <w:lang w:val="en-US"/>
        </w:rPr>
        <w:t xml:space="preserve">bisogni </w:t>
      </w:r>
      <w:r w:rsidRPr="00657D40">
        <w:rPr>
          <w:rFonts w:ascii="Arial" w:hAnsi="Arial" w:cs="Arial"/>
          <w:sz w:val="24"/>
          <w:lang w:val="en-US"/>
        </w:rPr>
        <w:t xml:space="preserve">fisiologici </w:t>
      </w:r>
      <w:r w:rsidRPr="00657D40">
        <w:rPr>
          <w:rFonts w:ascii="Arial" w:hAnsi="Arial" w:cs="Arial"/>
          <w:sz w:val="24"/>
          <w:lang w:val="en-US"/>
        </w:rPr>
        <w:t xml:space="preserve">sono </w:t>
      </w:r>
      <w:r w:rsidRPr="00657D40">
        <w:rPr>
          <w:rFonts w:ascii="Arial" w:hAnsi="Arial" w:cs="Arial"/>
          <w:sz w:val="24"/>
          <w:lang w:val="en-US"/>
        </w:rPr>
        <w:t xml:space="preserve">soddisfatti. </w:t>
      </w:r>
      <w:r w:rsidRPr="00657D40">
        <w:rPr>
          <w:rFonts w:ascii="Arial" w:hAnsi="Arial" w:cs="Arial"/>
          <w:sz w:val="24"/>
          <w:lang w:val="en-US"/>
        </w:rPr>
        <w:t xml:space="preserve">Ciò </w:t>
      </w:r>
      <w:r w:rsidRPr="00657D40">
        <w:rPr>
          <w:rFonts w:ascii="Arial" w:hAnsi="Arial" w:cs="Arial"/>
          <w:sz w:val="24"/>
          <w:lang w:val="en-US"/>
        </w:rPr>
        <w:t xml:space="preserve">evidenzia l'importanza degli input non alimentari nella sicurezza alimentare. Il quarto pilastro è la stabilità, che significa che la popolazione, la famiglia o l'individuo hanno accesso a cibo adeguato in ogni momento. Non devono rischiare di </w:t>
      </w:r>
      <w:r w:rsidRPr="00657D40">
        <w:rPr>
          <w:rFonts w:ascii="Arial" w:hAnsi="Arial" w:cs="Arial"/>
          <w:sz w:val="24"/>
          <w:lang w:val="en-US"/>
        </w:rPr>
        <w:t xml:space="preserve">perdere l'accesso al cibo a causa di shock improvvisi (ad esempio, una crisi economica o climatica) o di eventi ciclici (ad esempio, l'insicurezza alimentare stagionale). Pertanto, il concetto di stabilità può riferirsi sia alla </w:t>
      </w:r>
      <w:r w:rsidRPr="00657D40">
        <w:rPr>
          <w:rFonts w:ascii="Arial" w:hAnsi="Arial" w:cs="Arial"/>
          <w:sz w:val="24"/>
          <w:lang w:val="en-US"/>
        </w:rPr>
        <w:t xml:space="preserve">dimensione della </w:t>
      </w:r>
      <w:r w:rsidRPr="00657D40">
        <w:rPr>
          <w:rFonts w:ascii="Arial" w:hAnsi="Arial" w:cs="Arial"/>
          <w:sz w:val="24"/>
          <w:lang w:val="en-US"/>
        </w:rPr>
        <w:t xml:space="preserve">disponibilità che a quella dell'</w:t>
      </w:r>
      <w:r w:rsidRPr="00657D40">
        <w:rPr>
          <w:rFonts w:ascii="Arial" w:hAnsi="Arial" w:cs="Arial"/>
          <w:sz w:val="24"/>
          <w:lang w:val="en-US"/>
        </w:rPr>
        <w:t xml:space="preserve">accesso alla </w:t>
      </w:r>
      <w:r w:rsidRPr="00657D40">
        <w:rPr>
          <w:rFonts w:ascii="Arial" w:hAnsi="Arial" w:cs="Arial"/>
          <w:sz w:val="24"/>
          <w:lang w:val="en-US"/>
        </w:rPr>
        <w:t xml:space="preserve">sicurezza </w:t>
      </w:r>
      <w:r w:rsidRPr="00657D40">
        <w:rPr>
          <w:rFonts w:ascii="Arial" w:hAnsi="Arial" w:cs="Arial"/>
          <w:sz w:val="24"/>
          <w:lang w:val="en-US"/>
        </w:rPr>
        <w:t xml:space="preserve">alimentare</w:t>
      </w:r>
      <w:r w:rsidRPr="00657D40">
        <w:t xml:space="preserve">.</w:t>
      </w:r>
    </w:p>
    <w:p xmlns:wp14="http://schemas.microsoft.com/office/word/2010/wordml" w:rsidR="00657D40" w:rsidRDefault="00657D40" wp14:paraId="41C8F396" wp14:textId="77777777"/>
    <w:p xmlns:wp14="http://schemas.microsoft.com/office/word/2010/wordml" w:rsidRPr="00DB293F" w:rsidR="00374287" w:rsidP="5F26D078" w:rsidRDefault="00374287" wp14:paraId="56D58F91" wp14:textId="221268D1">
      <w:pPr>
        <w:pStyle w:val="Normalny"/>
        <w:suppressLineNumbers w:val="0"/>
        <w:shd w:val="clear" w:color="auto" w:fill="EAEAEA"/>
        <w:bidi w:val="0"/>
        <w:spacing w:before="0" w:beforeAutospacing="off" w:after="0" w:afterAutospacing="off" w:line="360" w:lineRule="auto"/>
        <w:ind w:start="0" w:end="0"/>
        <w:jc w:val="left"/>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en-US" w:eastAsia="en-US" w:bidi="en-US"/>
        </w:rPr>
      </w:pPr>
      <w:r w:rsidRPr="5F26D078" w:rsidR="00374287">
        <w:rPr>
          <w:rFonts w:ascii="Arial" w:hAnsi="Arial" w:cs="Arial"/>
          <w:b w:val="1"/>
          <w:bCs w:val="1"/>
          <w:sz w:val="24"/>
          <w:szCs w:val="24"/>
          <w:lang w:val="en-US"/>
        </w:rPr>
        <w:t xml:space="preserve">Diapositiva </w:t>
      </w:r>
      <w:r w:rsidRPr="5F26D078" w:rsidR="00374287">
        <w:rPr>
          <w:rFonts w:ascii="Arial" w:hAnsi="Arial" w:cs="Arial"/>
          <w:b w:val="1"/>
          <w:bCs w:val="1"/>
          <w:sz w:val="24"/>
          <w:szCs w:val="24"/>
          <w:lang w:val="en-US"/>
        </w:rPr>
        <w:t xml:space="preserve">6 </w:t>
      </w:r>
      <w:r w:rsidRPr="5F26D078" w:rsidR="00374287">
        <w:rPr>
          <w:rFonts w:ascii="Arial" w:hAnsi="Arial" w:cs="Arial"/>
          <w:b w:val="1"/>
          <w:bCs w:val="1"/>
          <w:sz w:val="24"/>
          <w:szCs w:val="24"/>
          <w:lang w:val="en-US"/>
        </w:rPr>
        <w:t xml:space="preserve">- </w:t>
      </w:r>
      <w:r w:rsidRPr="5F26D078" w:rsidR="418C50EA">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en-US" w:eastAsia="en-US" w:bidi="en-US"/>
        </w:rPr>
        <w:t xml:space="preserve">Sicurezza alimentare</w:t>
      </w:r>
    </w:p>
    <w:p xmlns:wp14="http://schemas.microsoft.com/office/word/2010/wordml" w:rsidR="00374287" w:rsidRDefault="00374287" wp14:paraId="72A3D3EC" wp14:textId="77777777"/>
    <w:p xmlns:wp14="http://schemas.microsoft.com/office/word/2010/wordml" w:rsidRPr="00657D40" w:rsidR="00657D40" w:rsidRDefault="00657D40" wp14:paraId="7758ACC9" wp14:textId="77777777">
      <w:pPr>
        <w:rPr>
          <w:rFonts w:ascii="Arial" w:hAnsi="Arial" w:cs="Arial"/>
          <w:sz w:val="24"/>
          <w:lang w:val="en-US"/>
        </w:rPr>
      </w:pPr>
      <w:r w:rsidRPr="00A472B8" w:rsidR="00A472B8">
        <w:rPr>
          <w:rFonts w:ascii="Arial" w:hAnsi="Arial" w:cs="Arial"/>
          <w:sz w:val="24"/>
          <w:lang w:val="en-US"/>
        </w:rPr>
        <w:t xml:space="preserve">La sicurezza </w:t>
      </w:r>
      <w:r w:rsidRPr="00657D40">
        <w:rPr>
          <w:rFonts w:ascii="Arial" w:hAnsi="Arial" w:cs="Arial"/>
          <w:sz w:val="24"/>
          <w:lang w:val="en-US"/>
        </w:rPr>
        <w:t xml:space="preserve">alimentare </w:t>
      </w:r>
      <w:r w:rsidRPr="00657D40">
        <w:rPr>
          <w:rFonts w:ascii="Arial" w:hAnsi="Arial" w:cs="Arial"/>
          <w:sz w:val="24"/>
          <w:lang w:val="en-US"/>
        </w:rPr>
        <w:t xml:space="preserve">è indissolubilmente legata alla </w:t>
      </w:r>
      <w:r w:rsidRPr="00657D40">
        <w:rPr>
          <w:rFonts w:ascii="Arial" w:hAnsi="Arial" w:cs="Arial"/>
          <w:sz w:val="24"/>
          <w:lang w:val="en-US"/>
        </w:rPr>
        <w:t xml:space="preserve">sicurezza </w:t>
      </w:r>
      <w:r w:rsidRPr="00657D40">
        <w:rPr>
          <w:rFonts w:ascii="Arial" w:hAnsi="Arial" w:cs="Arial"/>
          <w:sz w:val="24"/>
          <w:lang w:val="en-US"/>
        </w:rPr>
        <w:t xml:space="preserve">alimentare</w:t>
      </w:r>
      <w:r w:rsidRPr="00657D40">
        <w:rPr>
          <w:rFonts w:ascii="Arial" w:hAnsi="Arial" w:cs="Arial"/>
          <w:sz w:val="24"/>
          <w:lang w:val="en-US"/>
        </w:rPr>
        <w:t xml:space="preserve">, uno degli </w:t>
      </w:r>
      <w:r w:rsidRPr="00657D40">
        <w:rPr>
          <w:rFonts w:ascii="Arial" w:hAnsi="Arial" w:cs="Arial"/>
          <w:sz w:val="24"/>
          <w:lang w:val="en-US"/>
        </w:rPr>
        <w:t xml:space="preserve">elementi </w:t>
      </w:r>
      <w:r w:rsidRPr="00657D40">
        <w:rPr>
          <w:rFonts w:ascii="Arial" w:hAnsi="Arial" w:cs="Arial"/>
          <w:sz w:val="24"/>
          <w:lang w:val="en-US"/>
        </w:rPr>
        <w:t xml:space="preserve">della </w:t>
      </w:r>
      <w:r w:rsidRPr="00657D40">
        <w:rPr>
          <w:rFonts w:ascii="Arial" w:hAnsi="Arial" w:cs="Arial"/>
          <w:sz w:val="24"/>
          <w:lang w:val="en-US"/>
        </w:rPr>
        <w:t xml:space="preserve">qualità </w:t>
      </w:r>
      <w:r w:rsidRPr="00657D40">
        <w:rPr>
          <w:rFonts w:ascii="Arial" w:hAnsi="Arial" w:cs="Arial"/>
          <w:sz w:val="24"/>
          <w:lang w:val="en-US"/>
        </w:rPr>
        <w:t xml:space="preserve">degli alimenti </w:t>
      </w:r>
      <w:r w:rsidRPr="00657D40">
        <w:rPr>
          <w:rFonts w:ascii="Arial" w:hAnsi="Arial" w:cs="Arial"/>
          <w:sz w:val="24"/>
          <w:lang w:val="en-US"/>
        </w:rPr>
        <w:t xml:space="preserve">fondamentali </w:t>
      </w:r>
      <w:r w:rsidRPr="00657D40">
        <w:rPr>
          <w:rFonts w:ascii="Arial" w:hAnsi="Arial" w:cs="Arial"/>
          <w:sz w:val="24"/>
          <w:lang w:val="en-US"/>
        </w:rPr>
        <w:t xml:space="preserve">per la </w:t>
      </w:r>
      <w:r w:rsidRPr="00657D40">
        <w:rPr>
          <w:rFonts w:ascii="Arial" w:hAnsi="Arial" w:cs="Arial"/>
          <w:sz w:val="24"/>
          <w:lang w:val="en-US"/>
        </w:rPr>
        <w:t xml:space="preserve">salute </w:t>
      </w:r>
      <w:r w:rsidRPr="00657D40">
        <w:rPr>
          <w:rFonts w:ascii="Arial" w:hAnsi="Arial" w:cs="Arial"/>
          <w:sz w:val="24"/>
          <w:lang w:val="en-US"/>
        </w:rPr>
        <w:t xml:space="preserve">dei consumatori</w:t>
      </w:r>
      <w:r w:rsidRPr="00657D40">
        <w:rPr>
          <w:rFonts w:ascii="Arial" w:hAnsi="Arial" w:cs="Arial"/>
          <w:sz w:val="24"/>
          <w:lang w:val="en-US"/>
        </w:rPr>
        <w:t xml:space="preserve">. </w:t>
      </w:r>
      <w:r w:rsidRPr="00657D40">
        <w:rPr>
          <w:rFonts w:ascii="Arial" w:hAnsi="Arial" w:cs="Arial"/>
          <w:sz w:val="24"/>
          <w:lang w:val="en-US"/>
        </w:rPr>
        <w:t xml:space="preserve">La sicurezza </w:t>
      </w:r>
      <w:r w:rsidRPr="00657D40">
        <w:rPr>
          <w:rFonts w:ascii="Arial" w:hAnsi="Arial" w:cs="Arial"/>
          <w:sz w:val="24"/>
          <w:lang w:val="en-US"/>
        </w:rPr>
        <w:t xml:space="preserve">alimentare</w:t>
      </w:r>
      <w:r w:rsidRPr="00657D40">
        <w:rPr>
          <w:rFonts w:ascii="Arial" w:hAnsi="Arial" w:cs="Arial"/>
          <w:sz w:val="24"/>
          <w:lang w:val="en-US"/>
        </w:rPr>
        <w:t xml:space="preserve">, </w:t>
      </w:r>
      <w:r w:rsidRPr="00657D40">
        <w:rPr>
          <w:rFonts w:ascii="Arial" w:hAnsi="Arial" w:cs="Arial"/>
          <w:sz w:val="24"/>
          <w:lang w:val="en-US"/>
        </w:rPr>
        <w:t xml:space="preserve">secondo </w:t>
      </w:r>
      <w:r w:rsidRPr="00657D40">
        <w:rPr>
          <w:rFonts w:ascii="Arial" w:hAnsi="Arial" w:cs="Arial"/>
          <w:sz w:val="24"/>
          <w:lang w:val="en-US"/>
        </w:rPr>
        <w:t xml:space="preserve">il </w:t>
      </w:r>
      <w:r w:rsidRPr="00657D40">
        <w:rPr>
          <w:rFonts w:ascii="Arial" w:hAnsi="Arial" w:cs="Arial"/>
          <w:sz w:val="24"/>
          <w:lang w:val="en-US"/>
        </w:rPr>
        <w:t xml:space="preserve">Codex </w:t>
      </w:r>
      <w:r w:rsidRPr="00657D40">
        <w:rPr>
          <w:rFonts w:ascii="Arial" w:hAnsi="Arial" w:cs="Arial"/>
          <w:sz w:val="24"/>
          <w:lang w:val="en-US"/>
        </w:rPr>
        <w:t xml:space="preserve">Alimentarius</w:t>
      </w:r>
      <w:r w:rsidRPr="00657D40">
        <w:rPr>
          <w:rFonts w:ascii="Arial" w:hAnsi="Arial" w:cs="Arial"/>
          <w:sz w:val="24"/>
          <w:lang w:val="en-US"/>
        </w:rPr>
        <w:t xml:space="preserve">, </w:t>
      </w:r>
      <w:r w:rsidRPr="00657D40">
        <w:rPr>
          <w:rFonts w:ascii="Arial" w:hAnsi="Arial" w:cs="Arial"/>
          <w:sz w:val="24"/>
          <w:lang w:val="en-US"/>
        </w:rPr>
        <w:t xml:space="preserve">è </w:t>
      </w:r>
      <w:r w:rsidRPr="00657D40">
        <w:rPr>
          <w:rFonts w:ascii="Arial" w:hAnsi="Arial" w:cs="Arial"/>
          <w:sz w:val="24"/>
          <w:lang w:val="en-US"/>
        </w:rPr>
        <w:t xml:space="preserve">la </w:t>
      </w:r>
      <w:r w:rsidRPr="00657D40">
        <w:rPr>
          <w:rFonts w:ascii="Arial" w:hAnsi="Arial" w:cs="Arial"/>
          <w:sz w:val="24"/>
          <w:lang w:val="en-US"/>
        </w:rPr>
        <w:t xml:space="preserve">garanzia </w:t>
      </w:r>
      <w:r w:rsidRPr="00657D40">
        <w:rPr>
          <w:rFonts w:ascii="Arial" w:hAnsi="Arial" w:cs="Arial"/>
          <w:sz w:val="24"/>
          <w:lang w:val="en-US"/>
        </w:rPr>
        <w:t xml:space="preserve">che </w:t>
      </w:r>
      <w:r w:rsidRPr="00657D40">
        <w:rPr>
          <w:rFonts w:ascii="Arial" w:hAnsi="Arial" w:cs="Arial"/>
          <w:sz w:val="24"/>
          <w:lang w:val="en-US"/>
        </w:rPr>
        <w:t xml:space="preserve">gli</w:t>
      </w:r>
      <w:r w:rsidRPr="00657D40">
        <w:rPr>
          <w:rFonts w:ascii="Arial" w:hAnsi="Arial" w:cs="Arial"/>
          <w:sz w:val="24"/>
          <w:lang w:val="en-US"/>
        </w:rPr>
        <w:t xml:space="preserve"> alimenti </w:t>
      </w:r>
      <w:r w:rsidRPr="00657D40">
        <w:rPr>
          <w:rFonts w:ascii="Arial" w:hAnsi="Arial" w:cs="Arial"/>
          <w:sz w:val="24"/>
          <w:lang w:val="en-US"/>
        </w:rPr>
        <w:t xml:space="preserve">non </w:t>
      </w:r>
      <w:r w:rsidRPr="00657D40">
        <w:rPr>
          <w:rFonts w:ascii="Arial" w:hAnsi="Arial" w:cs="Arial"/>
          <w:sz w:val="24"/>
          <w:lang w:val="en-US"/>
        </w:rPr>
        <w:t xml:space="preserve">causino </w:t>
      </w:r>
      <w:r w:rsidRPr="00657D40">
        <w:rPr>
          <w:rFonts w:ascii="Arial" w:hAnsi="Arial" w:cs="Arial"/>
          <w:sz w:val="24"/>
          <w:lang w:val="en-US"/>
        </w:rPr>
        <w:t xml:space="preserve">danni </w:t>
      </w:r>
      <w:r w:rsidRPr="00657D40">
        <w:rPr>
          <w:rFonts w:ascii="Arial" w:hAnsi="Arial" w:cs="Arial"/>
          <w:sz w:val="24"/>
          <w:lang w:val="en-US"/>
        </w:rPr>
        <w:t xml:space="preserve">alla salute </w:t>
      </w:r>
      <w:r w:rsidRPr="00657D40">
        <w:rPr>
          <w:rFonts w:ascii="Arial" w:hAnsi="Arial" w:cs="Arial"/>
          <w:sz w:val="24"/>
          <w:lang w:val="en-US"/>
        </w:rPr>
        <w:t xml:space="preserve">del </w:t>
      </w:r>
      <w:r w:rsidRPr="00657D40">
        <w:rPr>
          <w:rFonts w:ascii="Arial" w:hAnsi="Arial" w:cs="Arial"/>
          <w:sz w:val="24"/>
          <w:lang w:val="en-US"/>
        </w:rPr>
        <w:t xml:space="preserve">consumatore </w:t>
      </w:r>
      <w:r w:rsidRPr="00657D40">
        <w:rPr>
          <w:rFonts w:ascii="Arial" w:hAnsi="Arial" w:cs="Arial"/>
          <w:sz w:val="24"/>
          <w:lang w:val="en-US"/>
        </w:rPr>
        <w:t xml:space="preserve">se </w:t>
      </w:r>
      <w:r w:rsidRPr="00657D40">
        <w:rPr>
          <w:rFonts w:ascii="Arial" w:hAnsi="Arial" w:cs="Arial"/>
          <w:sz w:val="24"/>
          <w:lang w:val="en-US"/>
        </w:rPr>
        <w:t xml:space="preserve">preparati </w:t>
      </w:r>
      <w:r w:rsidRPr="00657D40">
        <w:rPr>
          <w:rFonts w:ascii="Arial" w:hAnsi="Arial" w:cs="Arial"/>
          <w:sz w:val="24"/>
          <w:lang w:val="en-US"/>
        </w:rPr>
        <w:t xml:space="preserve">e/o </w:t>
      </w:r>
      <w:r w:rsidRPr="00657D40">
        <w:rPr>
          <w:rFonts w:ascii="Arial" w:hAnsi="Arial" w:cs="Arial"/>
          <w:sz w:val="24"/>
          <w:lang w:val="en-US"/>
        </w:rPr>
        <w:t xml:space="preserve">consumati </w:t>
      </w:r>
      <w:r w:rsidRPr="00657D40">
        <w:rPr>
          <w:rFonts w:ascii="Arial" w:hAnsi="Arial" w:cs="Arial"/>
          <w:sz w:val="24"/>
          <w:lang w:val="en-US"/>
        </w:rPr>
        <w:t xml:space="preserve">secondo l</w:t>
      </w:r>
      <w:r w:rsidRPr="00657D40">
        <w:rPr>
          <w:rFonts w:ascii="Arial" w:hAnsi="Arial" w:cs="Arial"/>
          <w:sz w:val="24"/>
          <w:lang w:val="en-US"/>
        </w:rPr>
        <w:t xml:space="preserve">'</w:t>
      </w:r>
      <w:r w:rsidRPr="00657D40">
        <w:rPr>
          <w:rFonts w:ascii="Arial" w:hAnsi="Arial" w:cs="Arial"/>
          <w:sz w:val="24"/>
          <w:lang w:val="en-US"/>
        </w:rPr>
        <w:t xml:space="preserve">uso </w:t>
      </w:r>
      <w:r w:rsidRPr="00657D40">
        <w:rPr>
          <w:rFonts w:ascii="Arial" w:hAnsi="Arial" w:cs="Arial"/>
          <w:sz w:val="24"/>
          <w:lang w:val="en-US"/>
        </w:rPr>
        <w:t xml:space="preserve">previsto</w:t>
      </w:r>
      <w:r w:rsidRPr="00657D40">
        <w:rPr>
          <w:rFonts w:ascii="Arial" w:hAnsi="Arial" w:cs="Arial"/>
          <w:sz w:val="24"/>
          <w:lang w:val="en-US"/>
        </w:rPr>
        <w:t xml:space="preserve">. </w:t>
      </w:r>
      <w:r w:rsidRPr="00657D40">
        <w:rPr>
          <w:rFonts w:ascii="Arial" w:hAnsi="Arial" w:cs="Arial"/>
          <w:sz w:val="24"/>
          <w:lang w:val="en-US"/>
        </w:rPr>
        <w:t xml:space="preserve">Secondo le stime </w:t>
      </w:r>
      <w:r w:rsidRPr="00657D40">
        <w:rPr>
          <w:rFonts w:ascii="Arial" w:hAnsi="Arial" w:cs="Arial"/>
          <w:sz w:val="24"/>
          <w:lang w:val="en-US"/>
        </w:rPr>
        <w:t xml:space="preserve">della FAO</w:t>
      </w:r>
      <w:r w:rsidRPr="00657D40">
        <w:rPr>
          <w:rFonts w:ascii="Arial" w:hAnsi="Arial" w:cs="Arial"/>
          <w:sz w:val="24"/>
          <w:lang w:val="en-US"/>
        </w:rPr>
        <w:t xml:space="preserve">, gli </w:t>
      </w:r>
      <w:r w:rsidRPr="00657D40">
        <w:rPr>
          <w:rFonts w:ascii="Arial" w:hAnsi="Arial" w:cs="Arial"/>
          <w:sz w:val="24"/>
          <w:lang w:val="en-US"/>
        </w:rPr>
        <w:t xml:space="preserve">alimenti </w:t>
      </w:r>
      <w:r w:rsidRPr="00657D40">
        <w:rPr>
          <w:rFonts w:ascii="Arial" w:hAnsi="Arial" w:cs="Arial"/>
          <w:sz w:val="24"/>
          <w:lang w:val="en-US"/>
        </w:rPr>
        <w:t xml:space="preserve">non sicuri </w:t>
      </w:r>
      <w:r w:rsidRPr="00657D40">
        <w:rPr>
          <w:rFonts w:ascii="Arial" w:hAnsi="Arial" w:cs="Arial"/>
          <w:sz w:val="24"/>
          <w:lang w:val="en-US"/>
        </w:rPr>
        <w:t xml:space="preserve">che contengono </w:t>
      </w:r>
      <w:r w:rsidRPr="00657D40">
        <w:rPr>
          <w:rFonts w:ascii="Arial" w:hAnsi="Arial" w:cs="Arial"/>
          <w:sz w:val="24"/>
          <w:lang w:val="en-US"/>
        </w:rPr>
        <w:t xml:space="preserve">batteri</w:t>
      </w:r>
      <w:r w:rsidRPr="00657D40">
        <w:rPr>
          <w:rFonts w:ascii="Arial" w:hAnsi="Arial" w:cs="Arial"/>
          <w:sz w:val="24"/>
          <w:lang w:val="en-US"/>
        </w:rPr>
        <w:t xml:space="preserve">, </w:t>
      </w:r>
      <w:r w:rsidRPr="00657D40">
        <w:rPr>
          <w:rFonts w:ascii="Arial" w:hAnsi="Arial" w:cs="Arial"/>
          <w:sz w:val="24"/>
          <w:lang w:val="en-US"/>
        </w:rPr>
        <w:t xml:space="preserve">virus</w:t>
      </w:r>
      <w:r w:rsidRPr="00657D40">
        <w:rPr>
          <w:rFonts w:ascii="Arial" w:hAnsi="Arial" w:cs="Arial"/>
          <w:sz w:val="24"/>
          <w:lang w:val="en-US"/>
        </w:rPr>
        <w:t xml:space="preserve">, </w:t>
      </w:r>
      <w:r w:rsidRPr="00657D40">
        <w:rPr>
          <w:rFonts w:ascii="Arial" w:hAnsi="Arial" w:cs="Arial"/>
          <w:sz w:val="24"/>
          <w:lang w:val="en-US"/>
        </w:rPr>
        <w:t xml:space="preserve">parassiti </w:t>
      </w:r>
      <w:r w:rsidRPr="00657D40">
        <w:rPr>
          <w:rFonts w:ascii="Arial" w:hAnsi="Arial" w:cs="Arial"/>
          <w:sz w:val="24"/>
          <w:lang w:val="en-US"/>
        </w:rPr>
        <w:t xml:space="preserve">o </w:t>
      </w:r>
      <w:r w:rsidRPr="00657D40">
        <w:rPr>
          <w:rFonts w:ascii="Arial" w:hAnsi="Arial" w:cs="Arial"/>
          <w:sz w:val="24"/>
          <w:lang w:val="en-US"/>
        </w:rPr>
        <w:t xml:space="preserve">sostanze chimiche </w:t>
      </w:r>
      <w:r w:rsidRPr="00657D40">
        <w:rPr>
          <w:rFonts w:ascii="Arial" w:hAnsi="Arial" w:cs="Arial"/>
          <w:sz w:val="24"/>
          <w:lang w:val="en-US"/>
        </w:rPr>
        <w:t xml:space="preserve">nocive </w:t>
      </w:r>
      <w:r w:rsidRPr="00657D40">
        <w:rPr>
          <w:rFonts w:ascii="Arial" w:hAnsi="Arial" w:cs="Arial"/>
          <w:sz w:val="24"/>
          <w:lang w:val="en-US"/>
        </w:rPr>
        <w:t xml:space="preserve">causano </w:t>
      </w:r>
      <w:r w:rsidRPr="00657D40">
        <w:rPr>
          <w:rFonts w:ascii="Arial" w:hAnsi="Arial" w:cs="Arial"/>
          <w:sz w:val="24"/>
          <w:lang w:val="en-US"/>
        </w:rPr>
        <w:t xml:space="preserve">oltre </w:t>
      </w:r>
      <w:r w:rsidRPr="00657D40">
        <w:rPr>
          <w:rFonts w:ascii="Arial" w:hAnsi="Arial" w:cs="Arial"/>
          <w:sz w:val="24"/>
          <w:lang w:val="en-US"/>
        </w:rPr>
        <w:t xml:space="preserve">200 </w:t>
      </w:r>
      <w:r w:rsidRPr="00657D40">
        <w:rPr>
          <w:rFonts w:ascii="Arial" w:hAnsi="Arial" w:cs="Arial"/>
          <w:sz w:val="24"/>
          <w:lang w:val="en-US"/>
        </w:rPr>
        <w:t xml:space="preserve">malattie</w:t>
      </w:r>
      <w:r w:rsidRPr="00657D40">
        <w:rPr>
          <w:rFonts w:ascii="Arial" w:hAnsi="Arial" w:cs="Arial"/>
          <w:sz w:val="24"/>
          <w:lang w:val="en-US"/>
        </w:rPr>
        <w:t xml:space="preserve">. </w:t>
      </w:r>
      <w:r w:rsidRPr="00657D40">
        <w:rPr>
          <w:rFonts w:ascii="Arial" w:hAnsi="Arial" w:cs="Arial"/>
          <w:sz w:val="24"/>
          <w:lang w:val="en-US"/>
        </w:rPr>
        <w:t xml:space="preserve">Va </w:t>
      </w:r>
      <w:r w:rsidRPr="00657D40">
        <w:rPr>
          <w:rFonts w:ascii="Arial" w:hAnsi="Arial" w:cs="Arial"/>
          <w:sz w:val="24"/>
          <w:lang w:val="en-US"/>
        </w:rPr>
        <w:t xml:space="preserve">riconosciuto </w:t>
      </w:r>
      <w:r w:rsidRPr="00657D40">
        <w:rPr>
          <w:rFonts w:ascii="Arial" w:hAnsi="Arial" w:cs="Arial"/>
          <w:sz w:val="24"/>
          <w:lang w:val="en-US"/>
        </w:rPr>
        <w:t xml:space="preserve">che </w:t>
      </w:r>
      <w:r w:rsidRPr="00657D40">
        <w:rPr>
          <w:rFonts w:ascii="Arial" w:hAnsi="Arial" w:cs="Arial"/>
          <w:sz w:val="24"/>
          <w:lang w:val="en-US"/>
        </w:rPr>
        <w:t xml:space="preserve">l'</w:t>
      </w:r>
      <w:r w:rsidRPr="00657D40">
        <w:rPr>
          <w:rFonts w:ascii="Arial" w:hAnsi="Arial" w:cs="Arial"/>
          <w:sz w:val="24"/>
          <w:lang w:val="en-US"/>
        </w:rPr>
        <w:t xml:space="preserve">igiene </w:t>
      </w:r>
      <w:r w:rsidRPr="00657D40">
        <w:rPr>
          <w:rFonts w:ascii="Arial" w:hAnsi="Arial" w:cs="Arial"/>
          <w:sz w:val="24"/>
          <w:lang w:val="en-US"/>
        </w:rPr>
        <w:t xml:space="preserve">e la </w:t>
      </w:r>
      <w:r w:rsidRPr="00657D40">
        <w:rPr>
          <w:rFonts w:ascii="Arial" w:hAnsi="Arial" w:cs="Arial"/>
          <w:sz w:val="24"/>
          <w:lang w:val="en-US"/>
        </w:rPr>
        <w:t xml:space="preserve">qualità </w:t>
      </w:r>
      <w:r w:rsidRPr="00657D40">
        <w:rPr>
          <w:rFonts w:ascii="Arial" w:hAnsi="Arial" w:cs="Arial"/>
          <w:sz w:val="24"/>
          <w:lang w:val="en-US"/>
        </w:rPr>
        <w:t xml:space="preserve">del cibo che </w:t>
      </w:r>
      <w:r w:rsidRPr="00657D40">
        <w:rPr>
          <w:rFonts w:ascii="Arial" w:hAnsi="Arial" w:cs="Arial"/>
          <w:sz w:val="24"/>
          <w:lang w:val="en-US"/>
        </w:rPr>
        <w:t xml:space="preserve">consumiamo </w:t>
      </w:r>
      <w:r w:rsidRPr="00657D40">
        <w:rPr>
          <w:rFonts w:ascii="Arial" w:hAnsi="Arial" w:cs="Arial"/>
          <w:sz w:val="24"/>
          <w:lang w:val="en-US"/>
        </w:rPr>
        <w:t xml:space="preserve">hanno un impatto </w:t>
      </w:r>
      <w:r w:rsidRPr="00657D40">
        <w:rPr>
          <w:rFonts w:ascii="Arial" w:hAnsi="Arial" w:cs="Arial"/>
          <w:sz w:val="24"/>
          <w:lang w:val="en-US"/>
        </w:rPr>
        <w:t xml:space="preserve">significativo </w:t>
      </w:r>
      <w:r w:rsidRPr="00657D40">
        <w:rPr>
          <w:rFonts w:ascii="Arial" w:hAnsi="Arial" w:cs="Arial"/>
          <w:sz w:val="24"/>
          <w:lang w:val="en-US"/>
        </w:rPr>
        <w:t xml:space="preserve">sulla </w:t>
      </w:r>
      <w:r w:rsidRPr="00657D40">
        <w:rPr>
          <w:rFonts w:ascii="Arial" w:hAnsi="Arial" w:cs="Arial"/>
          <w:sz w:val="24"/>
          <w:lang w:val="en-US"/>
        </w:rPr>
        <w:t xml:space="preserve">salute </w:t>
      </w:r>
      <w:r w:rsidRPr="00657D40">
        <w:rPr>
          <w:rFonts w:ascii="Arial" w:hAnsi="Arial" w:cs="Arial"/>
          <w:sz w:val="24"/>
          <w:lang w:val="en-US"/>
        </w:rPr>
        <w:t xml:space="preserve">pubblica</w:t>
      </w:r>
      <w:r w:rsidRPr="00657D40">
        <w:rPr>
          <w:rFonts w:ascii="Arial" w:hAnsi="Arial" w:cs="Arial"/>
          <w:sz w:val="24"/>
          <w:lang w:val="en-US"/>
        </w:rPr>
        <w:t xml:space="preserve">. </w:t>
      </w:r>
      <w:r w:rsidRPr="00657D40">
        <w:rPr>
          <w:rFonts w:ascii="Arial" w:hAnsi="Arial" w:cs="Arial"/>
          <w:sz w:val="24"/>
          <w:lang w:val="en-US"/>
        </w:rPr>
        <w:t xml:space="preserve">La </w:t>
      </w:r>
      <w:r w:rsidRPr="00657D40">
        <w:rPr>
          <w:rFonts w:ascii="Arial" w:hAnsi="Arial" w:cs="Arial"/>
          <w:sz w:val="24"/>
          <w:lang w:val="en-US"/>
        </w:rPr>
        <w:t xml:space="preserve">trasmissione </w:t>
      </w:r>
      <w:r w:rsidRPr="00657D40">
        <w:rPr>
          <w:rFonts w:ascii="Arial" w:hAnsi="Arial" w:cs="Arial"/>
          <w:sz w:val="24"/>
          <w:lang w:val="en-US"/>
        </w:rPr>
        <w:t xml:space="preserve">di </w:t>
      </w:r>
      <w:r w:rsidRPr="00657D40">
        <w:rPr>
          <w:rFonts w:ascii="Arial" w:hAnsi="Arial" w:cs="Arial"/>
          <w:sz w:val="24"/>
          <w:lang w:val="en-US"/>
        </w:rPr>
        <w:t xml:space="preserve">pericoli </w:t>
      </w:r>
      <w:r w:rsidRPr="00657D40">
        <w:rPr>
          <w:rFonts w:ascii="Arial" w:hAnsi="Arial" w:cs="Arial"/>
          <w:sz w:val="24"/>
          <w:lang w:val="en-US"/>
        </w:rPr>
        <w:t xml:space="preserve">da un </w:t>
      </w:r>
      <w:r w:rsidRPr="00657D40">
        <w:rPr>
          <w:rFonts w:ascii="Arial" w:hAnsi="Arial" w:cs="Arial"/>
          <w:sz w:val="24"/>
          <w:lang w:val="en-US"/>
        </w:rPr>
        <w:t xml:space="preserve">prodotto </w:t>
      </w:r>
      <w:r w:rsidRPr="00657D40">
        <w:rPr>
          <w:rFonts w:ascii="Arial" w:hAnsi="Arial" w:cs="Arial"/>
          <w:sz w:val="24"/>
          <w:lang w:val="en-US"/>
        </w:rPr>
        <w:t xml:space="preserve">all'</w:t>
      </w:r>
      <w:r w:rsidRPr="00657D40">
        <w:rPr>
          <w:rFonts w:ascii="Arial" w:hAnsi="Arial" w:cs="Arial"/>
          <w:sz w:val="24"/>
          <w:lang w:val="en-US"/>
        </w:rPr>
        <w:t xml:space="preserve">altro</w:t>
      </w:r>
      <w:r w:rsidRPr="00657D40">
        <w:rPr>
          <w:rFonts w:ascii="Arial" w:hAnsi="Arial" w:cs="Arial"/>
          <w:sz w:val="24"/>
          <w:lang w:val="en-US"/>
        </w:rPr>
        <w:t xml:space="preserve">, la </w:t>
      </w:r>
      <w:r w:rsidRPr="00657D40">
        <w:rPr>
          <w:rFonts w:ascii="Arial" w:hAnsi="Arial" w:cs="Arial"/>
          <w:sz w:val="24"/>
          <w:lang w:val="en-US"/>
        </w:rPr>
        <w:t xml:space="preserve">cosiddetta </w:t>
      </w:r>
      <w:r w:rsidRPr="00657D40">
        <w:rPr>
          <w:rFonts w:ascii="Arial" w:hAnsi="Arial" w:cs="Arial"/>
          <w:sz w:val="24"/>
          <w:lang w:val="en-US"/>
        </w:rPr>
        <w:t xml:space="preserve">contaminazione </w:t>
      </w:r>
      <w:r w:rsidRPr="00657D40">
        <w:rPr>
          <w:rFonts w:ascii="Arial" w:hAnsi="Arial" w:cs="Arial"/>
          <w:sz w:val="24"/>
          <w:lang w:val="en-US"/>
        </w:rPr>
        <w:t xml:space="preserve">crociata</w:t>
      </w:r>
      <w:r w:rsidRPr="00657D40">
        <w:rPr>
          <w:rFonts w:ascii="Arial" w:hAnsi="Arial" w:cs="Arial"/>
          <w:sz w:val="24"/>
          <w:lang w:val="en-US"/>
        </w:rPr>
        <w:t xml:space="preserve">, l'</w:t>
      </w:r>
      <w:r w:rsidRPr="00657D40">
        <w:rPr>
          <w:rFonts w:ascii="Arial" w:hAnsi="Arial" w:cs="Arial"/>
          <w:sz w:val="24"/>
          <w:lang w:val="en-US"/>
        </w:rPr>
        <w:t xml:space="preserve">uso/utilizzo </w:t>
      </w:r>
      <w:r w:rsidRPr="00657D40">
        <w:rPr>
          <w:rFonts w:ascii="Arial" w:hAnsi="Arial" w:cs="Arial"/>
          <w:sz w:val="24"/>
          <w:lang w:val="en-US"/>
        </w:rPr>
        <w:t xml:space="preserve">improprio </w:t>
      </w:r>
      <w:r w:rsidRPr="00657D40">
        <w:rPr>
          <w:rFonts w:ascii="Arial" w:hAnsi="Arial" w:cs="Arial"/>
          <w:sz w:val="24"/>
          <w:lang w:val="en-US"/>
        </w:rPr>
        <w:t xml:space="preserve">degli alimenti, le </w:t>
      </w:r>
      <w:r w:rsidRPr="00657D40">
        <w:rPr>
          <w:rFonts w:ascii="Arial" w:hAnsi="Arial" w:cs="Arial"/>
          <w:sz w:val="24"/>
          <w:lang w:val="en-US"/>
        </w:rPr>
        <w:t xml:space="preserve">condizioni </w:t>
      </w:r>
      <w:r w:rsidRPr="00657D40">
        <w:rPr>
          <w:rFonts w:ascii="Arial" w:hAnsi="Arial" w:cs="Arial"/>
          <w:sz w:val="24"/>
          <w:lang w:val="en-US"/>
        </w:rPr>
        <w:t xml:space="preserve">di conservazione </w:t>
      </w:r>
      <w:r w:rsidRPr="00657D40">
        <w:rPr>
          <w:rFonts w:ascii="Arial" w:hAnsi="Arial" w:cs="Arial"/>
          <w:sz w:val="24"/>
          <w:lang w:val="en-US"/>
        </w:rPr>
        <w:t xml:space="preserve">e </w:t>
      </w:r>
      <w:r w:rsidRPr="00657D40">
        <w:rPr>
          <w:rFonts w:ascii="Arial" w:hAnsi="Arial" w:cs="Arial"/>
          <w:sz w:val="24"/>
          <w:lang w:val="en-US"/>
        </w:rPr>
        <w:t xml:space="preserve">preparazione </w:t>
      </w:r>
      <w:r w:rsidRPr="00657D40">
        <w:rPr>
          <w:rFonts w:ascii="Arial" w:hAnsi="Arial" w:cs="Arial"/>
          <w:sz w:val="24"/>
          <w:lang w:val="en-US"/>
        </w:rPr>
        <w:t xml:space="preserve">inadeguate </w:t>
      </w:r>
      <w:r w:rsidRPr="00657D40">
        <w:rPr>
          <w:rFonts w:ascii="Arial" w:hAnsi="Arial" w:cs="Arial"/>
          <w:sz w:val="24"/>
          <w:lang w:val="en-US"/>
        </w:rPr>
        <w:t xml:space="preserve">e la </w:t>
      </w:r>
      <w:r w:rsidRPr="00657D40">
        <w:rPr>
          <w:rFonts w:ascii="Arial" w:hAnsi="Arial" w:cs="Arial"/>
          <w:sz w:val="24"/>
          <w:lang w:val="en-US"/>
        </w:rPr>
        <w:t xml:space="preserve">scarsa </w:t>
      </w:r>
      <w:r w:rsidRPr="00657D40">
        <w:rPr>
          <w:rFonts w:ascii="Arial" w:hAnsi="Arial" w:cs="Arial"/>
          <w:sz w:val="24"/>
          <w:lang w:val="en-US"/>
        </w:rPr>
        <w:t xml:space="preserve">igiene </w:t>
      </w:r>
      <w:r w:rsidRPr="00657D40">
        <w:rPr>
          <w:rFonts w:ascii="Arial" w:hAnsi="Arial" w:cs="Arial"/>
          <w:sz w:val="24"/>
          <w:lang w:val="en-US"/>
        </w:rPr>
        <w:t xml:space="preserve">del </w:t>
      </w:r>
      <w:r w:rsidRPr="00657D40">
        <w:rPr>
          <w:rFonts w:ascii="Arial" w:hAnsi="Arial" w:cs="Arial"/>
          <w:sz w:val="24"/>
          <w:lang w:val="en-US"/>
        </w:rPr>
        <w:t xml:space="preserve">personale </w:t>
      </w:r>
      <w:r w:rsidRPr="00657D40">
        <w:rPr>
          <w:rFonts w:ascii="Arial" w:hAnsi="Arial" w:cs="Arial"/>
          <w:sz w:val="24"/>
          <w:lang w:val="en-US"/>
        </w:rPr>
        <w:t xml:space="preserve">sono </w:t>
      </w:r>
      <w:r w:rsidRPr="00657D40">
        <w:rPr>
          <w:rFonts w:ascii="Arial" w:hAnsi="Arial" w:cs="Arial"/>
          <w:sz w:val="24"/>
          <w:lang w:val="en-US"/>
        </w:rPr>
        <w:t xml:space="preserve">elencati </w:t>
      </w:r>
      <w:r w:rsidRPr="00657D40">
        <w:rPr>
          <w:rFonts w:ascii="Arial" w:hAnsi="Arial" w:cs="Arial"/>
          <w:sz w:val="24"/>
          <w:lang w:val="en-US"/>
        </w:rPr>
        <w:t xml:space="preserve">dall'</w:t>
      </w:r>
      <w:r w:rsidRPr="00657D40">
        <w:rPr>
          <w:rFonts w:ascii="Arial" w:hAnsi="Arial" w:cs="Arial"/>
          <w:sz w:val="24"/>
          <w:lang w:val="en-US"/>
        </w:rPr>
        <w:t xml:space="preserve">Organizzazione </w:t>
      </w:r>
      <w:r w:rsidRPr="00657D40">
        <w:rPr>
          <w:rFonts w:ascii="Arial" w:hAnsi="Arial" w:cs="Arial"/>
          <w:sz w:val="24"/>
          <w:lang w:val="en-US"/>
        </w:rPr>
        <w:t xml:space="preserve">Mondiale </w:t>
      </w:r>
      <w:r w:rsidRPr="00657D40">
        <w:rPr>
          <w:rFonts w:ascii="Arial" w:hAnsi="Arial" w:cs="Arial"/>
          <w:sz w:val="24"/>
          <w:lang w:val="en-US"/>
        </w:rPr>
        <w:t xml:space="preserve">della Sanità </w:t>
      </w:r>
      <w:r w:rsidRPr="00657D40">
        <w:rPr>
          <w:rFonts w:ascii="Arial" w:hAnsi="Arial" w:cs="Arial"/>
          <w:sz w:val="24"/>
          <w:lang w:val="en-US"/>
        </w:rPr>
        <w:t xml:space="preserve">come </w:t>
      </w:r>
      <w:r w:rsidRPr="00657D40">
        <w:rPr>
          <w:rFonts w:ascii="Arial" w:hAnsi="Arial" w:cs="Arial"/>
          <w:sz w:val="24"/>
          <w:lang w:val="en-US"/>
        </w:rPr>
        <w:t xml:space="preserve">fattori </w:t>
      </w:r>
      <w:r w:rsidRPr="00657D40">
        <w:rPr>
          <w:rFonts w:ascii="Arial" w:hAnsi="Arial" w:cs="Arial"/>
          <w:sz w:val="24"/>
          <w:lang w:val="en-US"/>
        </w:rPr>
        <w:t xml:space="preserve">chiave </w:t>
      </w:r>
      <w:r w:rsidRPr="00657D40">
        <w:rPr>
          <w:rFonts w:ascii="Arial" w:hAnsi="Arial" w:cs="Arial"/>
          <w:sz w:val="24"/>
          <w:lang w:val="en-US"/>
        </w:rPr>
        <w:t xml:space="preserve">che causano </w:t>
      </w:r>
      <w:r w:rsidRPr="00657D40">
        <w:rPr>
          <w:rFonts w:ascii="Arial" w:hAnsi="Arial" w:cs="Arial"/>
          <w:sz w:val="24"/>
          <w:lang w:val="en-US"/>
        </w:rPr>
        <w:t xml:space="preserve">la </w:t>
      </w:r>
      <w:r w:rsidRPr="00657D40">
        <w:rPr>
          <w:rFonts w:ascii="Arial" w:hAnsi="Arial" w:cs="Arial"/>
          <w:sz w:val="24"/>
          <w:lang w:val="en-US"/>
        </w:rPr>
        <w:t xml:space="preserve">diffusione </w:t>
      </w:r>
      <w:r w:rsidRPr="00657D40">
        <w:rPr>
          <w:rFonts w:ascii="Arial" w:hAnsi="Arial" w:cs="Arial"/>
          <w:sz w:val="24"/>
          <w:lang w:val="en-US"/>
        </w:rPr>
        <w:t xml:space="preserve">di </w:t>
      </w:r>
      <w:r w:rsidRPr="00657D40">
        <w:rPr>
          <w:rFonts w:ascii="Arial" w:hAnsi="Arial" w:cs="Arial"/>
          <w:sz w:val="24"/>
          <w:lang w:val="en-US"/>
        </w:rPr>
        <w:t xml:space="preserve">agenti patogeni </w:t>
      </w:r>
      <w:r w:rsidRPr="00657D40">
        <w:rPr>
          <w:rFonts w:ascii="Arial" w:hAnsi="Arial" w:cs="Arial"/>
          <w:sz w:val="24"/>
          <w:lang w:val="en-US"/>
        </w:rPr>
        <w:t xml:space="preserve">di origine alimentare</w:t>
      </w:r>
      <w:r w:rsidRPr="00657D40">
        <w:rPr>
          <w:rFonts w:ascii="Arial" w:hAnsi="Arial" w:cs="Arial"/>
          <w:sz w:val="24"/>
          <w:lang w:val="en-US"/>
        </w:rPr>
        <w:t xml:space="preserve">. </w:t>
      </w:r>
      <w:r w:rsidRPr="00657D40">
        <w:rPr>
          <w:rFonts w:ascii="Arial" w:hAnsi="Arial" w:cs="Arial"/>
          <w:sz w:val="24"/>
          <w:lang w:val="en-US"/>
        </w:rPr>
        <w:t xml:space="preserve">Per </w:t>
      </w:r>
      <w:r w:rsidRPr="00657D40">
        <w:rPr>
          <w:rFonts w:ascii="Arial" w:hAnsi="Arial" w:cs="Arial"/>
          <w:sz w:val="24"/>
          <w:lang w:val="en-US"/>
        </w:rPr>
        <w:t xml:space="preserve">questo </w:t>
      </w:r>
      <w:r w:rsidRPr="00657D40">
        <w:rPr>
          <w:rFonts w:ascii="Arial" w:hAnsi="Arial" w:cs="Arial"/>
          <w:sz w:val="24"/>
          <w:lang w:val="en-US"/>
        </w:rPr>
        <w:t xml:space="preserve">motivo</w:t>
      </w:r>
      <w:r w:rsidRPr="00657D40">
        <w:rPr>
          <w:rFonts w:ascii="Arial" w:hAnsi="Arial" w:cs="Arial"/>
          <w:sz w:val="24"/>
          <w:lang w:val="en-US"/>
        </w:rPr>
        <w:t xml:space="preserve">, </w:t>
      </w:r>
      <w:r w:rsidRPr="00657D40">
        <w:rPr>
          <w:rFonts w:ascii="Arial" w:hAnsi="Arial" w:cs="Arial"/>
          <w:sz w:val="24"/>
          <w:lang w:val="en-US"/>
        </w:rPr>
        <w:t xml:space="preserve">le pratiche di </w:t>
      </w:r>
      <w:r w:rsidRPr="00657D40">
        <w:rPr>
          <w:rFonts w:ascii="Arial" w:hAnsi="Arial" w:cs="Arial"/>
          <w:sz w:val="24"/>
          <w:lang w:val="en-US"/>
        </w:rPr>
        <w:t xml:space="preserve">sicurezza </w:t>
      </w:r>
      <w:r w:rsidRPr="00657D40">
        <w:rPr>
          <w:rFonts w:ascii="Arial" w:hAnsi="Arial" w:cs="Arial"/>
          <w:sz w:val="24"/>
          <w:lang w:val="en-US"/>
        </w:rPr>
        <w:t xml:space="preserve">e </w:t>
      </w:r>
      <w:r w:rsidRPr="00657D40">
        <w:rPr>
          <w:rFonts w:ascii="Arial" w:hAnsi="Arial" w:cs="Arial"/>
          <w:sz w:val="24"/>
          <w:lang w:val="en-US"/>
        </w:rPr>
        <w:t xml:space="preserve">igiene </w:t>
      </w:r>
      <w:r w:rsidRPr="00657D40">
        <w:rPr>
          <w:rFonts w:ascii="Arial" w:hAnsi="Arial" w:cs="Arial"/>
          <w:sz w:val="24"/>
          <w:lang w:val="en-US"/>
        </w:rPr>
        <w:t xml:space="preserve">alimentare </w:t>
      </w:r>
      <w:r w:rsidRPr="00657D40">
        <w:rPr>
          <w:rFonts w:ascii="Arial" w:hAnsi="Arial" w:cs="Arial"/>
          <w:sz w:val="24"/>
          <w:lang w:val="en-US"/>
        </w:rPr>
        <w:t xml:space="preserve">sono </w:t>
      </w:r>
      <w:r w:rsidRPr="00657D40">
        <w:rPr>
          <w:rFonts w:ascii="Arial" w:hAnsi="Arial" w:cs="Arial"/>
          <w:sz w:val="24"/>
          <w:lang w:val="en-US"/>
        </w:rPr>
        <w:t xml:space="preserve">essenziali</w:t>
      </w:r>
      <w:r w:rsidRPr="00657D40">
        <w:rPr>
          <w:rFonts w:ascii="Arial" w:hAnsi="Arial" w:cs="Arial"/>
          <w:sz w:val="24"/>
          <w:lang w:val="en-US"/>
        </w:rPr>
        <w:t xml:space="preserve">, </w:t>
      </w:r>
      <w:r w:rsidRPr="00657D40">
        <w:rPr>
          <w:rFonts w:ascii="Arial" w:hAnsi="Arial" w:cs="Arial"/>
          <w:sz w:val="24"/>
          <w:lang w:val="en-US"/>
        </w:rPr>
        <w:t xml:space="preserve">tra cui la </w:t>
      </w:r>
      <w:r w:rsidRPr="00657D40">
        <w:rPr>
          <w:rFonts w:ascii="Arial" w:hAnsi="Arial" w:cs="Arial"/>
          <w:sz w:val="24"/>
          <w:lang w:val="en-US"/>
        </w:rPr>
        <w:t xml:space="preserve">corretta </w:t>
      </w:r>
      <w:r w:rsidRPr="00657D40">
        <w:rPr>
          <w:rFonts w:ascii="Arial" w:hAnsi="Arial" w:cs="Arial"/>
          <w:sz w:val="24"/>
          <w:lang w:val="en-US"/>
        </w:rPr>
        <w:t xml:space="preserve">conservazione </w:t>
      </w:r>
      <w:r w:rsidRPr="00657D40">
        <w:rPr>
          <w:rFonts w:ascii="Arial" w:hAnsi="Arial" w:cs="Arial"/>
          <w:sz w:val="24"/>
          <w:lang w:val="en-US"/>
        </w:rPr>
        <w:t xml:space="preserve">dei prodotti alimentari, il </w:t>
      </w:r>
      <w:r w:rsidRPr="00657D40">
        <w:rPr>
          <w:rFonts w:ascii="Arial" w:hAnsi="Arial" w:cs="Arial"/>
          <w:sz w:val="24"/>
          <w:lang w:val="en-US"/>
        </w:rPr>
        <w:t xml:space="preserve">mantenimento di </w:t>
      </w:r>
      <w:r w:rsidRPr="00657D40">
        <w:rPr>
          <w:rFonts w:ascii="Arial" w:hAnsi="Arial" w:cs="Arial"/>
          <w:sz w:val="24"/>
          <w:lang w:val="en-US"/>
        </w:rPr>
        <w:t xml:space="preserve">un </w:t>
      </w:r>
      <w:r w:rsidRPr="00657D40">
        <w:rPr>
          <w:rFonts w:ascii="Arial" w:hAnsi="Arial" w:cs="Arial"/>
          <w:sz w:val="24"/>
          <w:lang w:val="en-US"/>
        </w:rPr>
        <w:t xml:space="preserve">ambiente </w:t>
      </w:r>
      <w:r w:rsidRPr="00657D40">
        <w:rPr>
          <w:rFonts w:ascii="Arial" w:hAnsi="Arial" w:cs="Arial"/>
          <w:sz w:val="24"/>
          <w:lang w:val="en-US"/>
        </w:rPr>
        <w:t xml:space="preserve">pulito </w:t>
      </w:r>
      <w:r w:rsidRPr="00657D40">
        <w:rPr>
          <w:rFonts w:ascii="Arial" w:hAnsi="Arial" w:cs="Arial"/>
          <w:sz w:val="24"/>
          <w:lang w:val="en-US"/>
        </w:rPr>
        <w:t xml:space="preserve">durante la </w:t>
      </w:r>
      <w:r w:rsidRPr="00657D40">
        <w:rPr>
          <w:rFonts w:ascii="Arial" w:hAnsi="Arial" w:cs="Arial"/>
          <w:sz w:val="24"/>
          <w:lang w:val="en-US"/>
        </w:rPr>
        <w:t xml:space="preserve">preparazione </w:t>
      </w:r>
      <w:r w:rsidRPr="00657D40">
        <w:rPr>
          <w:rFonts w:ascii="Arial" w:hAnsi="Arial" w:cs="Arial"/>
          <w:sz w:val="24"/>
          <w:lang w:val="en-US"/>
        </w:rPr>
        <w:t xml:space="preserve">degli alimenti </w:t>
      </w:r>
      <w:r w:rsidRPr="00657D40">
        <w:rPr>
          <w:rFonts w:ascii="Arial" w:hAnsi="Arial" w:cs="Arial"/>
          <w:sz w:val="24"/>
          <w:lang w:val="en-US"/>
        </w:rPr>
        <w:t xml:space="preserve">e la </w:t>
      </w:r>
      <w:r w:rsidRPr="00657D40">
        <w:rPr>
          <w:rFonts w:ascii="Arial" w:hAnsi="Arial" w:cs="Arial"/>
          <w:sz w:val="24"/>
          <w:lang w:val="en-US"/>
        </w:rPr>
        <w:t xml:space="preserve">garanzia </w:t>
      </w:r>
      <w:r w:rsidRPr="00657D40">
        <w:rPr>
          <w:rFonts w:ascii="Arial" w:hAnsi="Arial" w:cs="Arial"/>
          <w:sz w:val="24"/>
          <w:lang w:val="en-US"/>
        </w:rPr>
        <w:t xml:space="preserve">che </w:t>
      </w:r>
      <w:r w:rsidRPr="00657D40">
        <w:rPr>
          <w:rFonts w:ascii="Arial" w:hAnsi="Arial" w:cs="Arial"/>
          <w:sz w:val="24"/>
          <w:lang w:val="en-US"/>
        </w:rPr>
        <w:t xml:space="preserve">i pasti </w:t>
      </w:r>
      <w:r w:rsidRPr="00657D40">
        <w:rPr>
          <w:rFonts w:ascii="Arial" w:hAnsi="Arial" w:cs="Arial"/>
          <w:sz w:val="24"/>
          <w:lang w:val="en-US"/>
        </w:rPr>
        <w:t xml:space="preserve">siano privi </w:t>
      </w:r>
      <w:r w:rsidRPr="00657D40">
        <w:rPr>
          <w:rFonts w:ascii="Arial" w:hAnsi="Arial" w:cs="Arial"/>
          <w:sz w:val="24"/>
          <w:lang w:val="en-US"/>
        </w:rPr>
        <w:t xml:space="preserve">di </w:t>
      </w:r>
      <w:r w:rsidRPr="00657D40">
        <w:rPr>
          <w:rFonts w:ascii="Arial" w:hAnsi="Arial" w:cs="Arial"/>
          <w:sz w:val="24"/>
          <w:lang w:val="en-US"/>
        </w:rPr>
        <w:t xml:space="preserve">microrganismi</w:t>
      </w:r>
      <w:r w:rsidRPr="00657D40">
        <w:rPr>
          <w:rFonts w:ascii="Arial" w:hAnsi="Arial" w:cs="Arial"/>
          <w:sz w:val="24"/>
          <w:lang w:val="en-US"/>
        </w:rPr>
        <w:t xml:space="preserve">.</w:t>
      </w:r>
    </w:p>
    <w:p xmlns:wp14="http://schemas.microsoft.com/office/word/2010/wordml" w:rsidR="00374287" w:rsidRDefault="00374287" wp14:paraId="0D0B940D" wp14:textId="77777777"/>
    <w:p xmlns:wp14="http://schemas.microsoft.com/office/word/2010/wordml" w:rsidRPr="00DB293F" w:rsidR="00374287" w:rsidP="5F26D078" w:rsidRDefault="00374287" wp14:paraId="28985725" wp14:textId="64056B12">
      <w:pPr>
        <w:shd w:val="clear" w:color="auto" w:fill="EAEAEA"/>
        <w:spacing w:line="360" w:lineRule="auto"/>
        <w:jc w:val="left"/>
        <w:rPr>
          <w:rFonts w:ascii="Arial" w:hAnsi="Arial" w:eastAsia="Arial" w:cs="Arial"/>
          <w:noProof w:val="0"/>
          <w:sz w:val="24"/>
          <w:szCs w:val="24"/>
          <w:lang w:val="en-US"/>
        </w:rPr>
      </w:pPr>
      <w:r w:rsidRPr="5F26D078" w:rsidR="00374287">
        <w:rPr>
          <w:rFonts w:ascii="Arial" w:hAnsi="Arial" w:cs="Arial"/>
          <w:b w:val="1"/>
          <w:bCs w:val="1"/>
          <w:sz w:val="24"/>
          <w:szCs w:val="24"/>
          <w:lang w:val="en-US"/>
        </w:rPr>
        <w:t xml:space="preserve">Diapositiva </w:t>
      </w:r>
      <w:r w:rsidRPr="5F26D078" w:rsidR="00374287">
        <w:rPr>
          <w:rFonts w:ascii="Arial" w:hAnsi="Arial" w:cs="Arial"/>
          <w:b w:val="1"/>
          <w:bCs w:val="1"/>
          <w:sz w:val="24"/>
          <w:szCs w:val="24"/>
          <w:lang w:val="en-US"/>
        </w:rPr>
        <w:t xml:space="preserve">7 </w:t>
      </w:r>
      <w:r w:rsidRPr="5F26D078" w:rsidR="00374287">
        <w:rPr>
          <w:rFonts w:ascii="Arial" w:hAnsi="Arial" w:cs="Arial"/>
          <w:b w:val="1"/>
          <w:bCs w:val="1"/>
          <w:sz w:val="24"/>
          <w:szCs w:val="24"/>
          <w:lang w:val="en-US"/>
        </w:rPr>
        <w:t xml:space="preserve">- </w:t>
      </w:r>
      <w:r w:rsidRPr="5F26D078" w:rsidR="69171D13">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en-US" w:eastAsia="en-US" w:bidi="en-US"/>
        </w:rPr>
        <w:t xml:space="preserve">Alimenti sicuri</w:t>
      </w:r>
    </w:p>
    <w:p xmlns:wp14="http://schemas.microsoft.com/office/word/2010/wordml" w:rsidR="00374287" w:rsidRDefault="00374287" wp14:paraId="0E27B00A" wp14:textId="77777777"/>
    <w:p xmlns:wp14="http://schemas.microsoft.com/office/word/2010/wordml" w:rsidRPr="00657D40" w:rsidR="00657D40" w:rsidP="00657D40" w:rsidRDefault="00657D40" wp14:paraId="5E649209" wp14:textId="77777777">
      <w:pPr>
        <w:rPr>
          <w:rFonts w:ascii="Arial" w:hAnsi="Arial" w:cs="Arial"/>
          <w:sz w:val="24"/>
          <w:lang w:val="en-US"/>
        </w:rPr>
      </w:pPr>
      <w:r w:rsidRPr="00657D40">
        <w:rPr>
          <w:rFonts w:ascii="Arial" w:hAnsi="Arial" w:cs="Arial"/>
          <w:sz w:val="24"/>
          <w:lang w:val="en-US"/>
        </w:rPr>
        <w:t xml:space="preserve">Un alimento </w:t>
      </w:r>
      <w:r w:rsidRPr="00657D40">
        <w:rPr>
          <w:rFonts w:ascii="Arial" w:hAnsi="Arial" w:cs="Arial"/>
          <w:sz w:val="24"/>
          <w:lang w:val="en-US"/>
        </w:rPr>
        <w:t xml:space="preserve">sicuro </w:t>
      </w:r>
      <w:r w:rsidRPr="00657D40">
        <w:rPr>
          <w:rFonts w:ascii="Arial" w:hAnsi="Arial" w:cs="Arial"/>
          <w:sz w:val="24"/>
          <w:lang w:val="en-US"/>
        </w:rPr>
        <w:t xml:space="preserve">è un </w:t>
      </w:r>
      <w:r w:rsidRPr="00657D40">
        <w:rPr>
          <w:rFonts w:ascii="Arial" w:hAnsi="Arial" w:cs="Arial"/>
          <w:sz w:val="24"/>
          <w:lang w:val="en-US"/>
        </w:rPr>
        <w:t xml:space="preserve">alimento </w:t>
      </w:r>
      <w:r w:rsidRPr="00657D40">
        <w:rPr>
          <w:rFonts w:ascii="Arial" w:hAnsi="Arial" w:cs="Arial"/>
          <w:sz w:val="24"/>
          <w:lang w:val="en-US"/>
        </w:rPr>
        <w:t xml:space="preserve">privo </w:t>
      </w:r>
      <w:r w:rsidRPr="00657D40">
        <w:rPr>
          <w:rFonts w:ascii="Arial" w:hAnsi="Arial" w:cs="Arial"/>
          <w:sz w:val="24"/>
          <w:lang w:val="en-US"/>
        </w:rPr>
        <w:t xml:space="preserve">di </w:t>
      </w:r>
      <w:r w:rsidRPr="00657D40">
        <w:rPr>
          <w:rFonts w:ascii="Arial" w:hAnsi="Arial" w:cs="Arial"/>
          <w:sz w:val="24"/>
          <w:lang w:val="en-US"/>
        </w:rPr>
        <w:t xml:space="preserve">rischi </w:t>
      </w:r>
      <w:r w:rsidRPr="00657D40">
        <w:rPr>
          <w:rFonts w:ascii="Arial" w:hAnsi="Arial" w:cs="Arial"/>
          <w:sz w:val="24"/>
          <w:lang w:val="en-US"/>
        </w:rPr>
        <w:t xml:space="preserve">biologici</w:t>
      </w:r>
      <w:r w:rsidRPr="00657D40">
        <w:rPr>
          <w:rFonts w:ascii="Arial" w:hAnsi="Arial" w:cs="Arial"/>
          <w:sz w:val="24"/>
          <w:lang w:val="en-US"/>
        </w:rPr>
        <w:t xml:space="preserve">, </w:t>
      </w:r>
      <w:r w:rsidRPr="00657D40">
        <w:rPr>
          <w:rFonts w:ascii="Arial" w:hAnsi="Arial" w:cs="Arial"/>
          <w:sz w:val="24"/>
          <w:lang w:val="en-US"/>
        </w:rPr>
        <w:t xml:space="preserve">chimici </w:t>
      </w:r>
      <w:r w:rsidRPr="00657D40">
        <w:rPr>
          <w:rFonts w:ascii="Arial" w:hAnsi="Arial" w:cs="Arial"/>
          <w:sz w:val="24"/>
          <w:lang w:val="en-US"/>
        </w:rPr>
        <w:t xml:space="preserve">o </w:t>
      </w:r>
      <w:r w:rsidRPr="00657D40">
        <w:rPr>
          <w:rFonts w:ascii="Arial" w:hAnsi="Arial" w:cs="Arial"/>
          <w:sz w:val="24"/>
          <w:lang w:val="en-US"/>
        </w:rPr>
        <w:t xml:space="preserve">fisici</w:t>
      </w:r>
      <w:r w:rsidRPr="00657D40">
        <w:rPr>
          <w:rFonts w:ascii="Arial" w:hAnsi="Arial" w:cs="Arial"/>
          <w:sz w:val="24"/>
          <w:lang w:val="en-US"/>
        </w:rPr>
        <w:t xml:space="preserve">. </w:t>
      </w:r>
      <w:r w:rsidRPr="00657D40">
        <w:rPr>
          <w:rFonts w:ascii="Arial" w:hAnsi="Arial" w:cs="Arial"/>
          <w:sz w:val="24"/>
          <w:lang w:val="en-US"/>
        </w:rPr>
        <w:t xml:space="preserve">I rischi biologici sono: </w:t>
      </w:r>
      <w:r w:rsidRPr="00657D40">
        <w:rPr>
          <w:rFonts w:ascii="Arial" w:hAnsi="Arial" w:cs="Arial"/>
          <w:sz w:val="24"/>
          <w:lang w:val="en-US"/>
        </w:rPr>
        <w:t xml:space="preserve">batteri patogeni, come la Salmonella, </w:t>
      </w:r>
      <w:r w:rsidRPr="00657D40">
        <w:rPr>
          <w:rFonts w:ascii="Arial" w:hAnsi="Arial" w:cs="Arial"/>
          <w:sz w:val="24"/>
          <w:lang w:val="en-US"/>
        </w:rPr>
        <w:t xml:space="preserve">possono </w:t>
      </w:r>
      <w:r w:rsidRPr="00657D40">
        <w:rPr>
          <w:rFonts w:ascii="Arial" w:hAnsi="Arial" w:cs="Arial"/>
          <w:sz w:val="24"/>
          <w:lang w:val="en-US"/>
        </w:rPr>
        <w:t xml:space="preserve">essere</w:t>
      </w:r>
      <w:r w:rsidRPr="00657D40">
        <w:rPr>
          <w:rFonts w:ascii="Arial" w:hAnsi="Arial" w:cs="Arial"/>
          <w:sz w:val="24"/>
          <w:lang w:val="en-US"/>
        </w:rPr>
        <w:t xml:space="preserve"> </w:t>
      </w:r>
      <w:r w:rsidRPr="00657D40">
        <w:rPr>
          <w:rFonts w:ascii="Arial" w:hAnsi="Arial" w:cs="Arial"/>
          <w:sz w:val="24"/>
          <w:lang w:val="en-US"/>
        </w:rPr>
        <w:t xml:space="preserve">presenti </w:t>
      </w:r>
      <w:r w:rsidRPr="00657D40">
        <w:rPr>
          <w:rFonts w:ascii="Arial" w:hAnsi="Arial" w:cs="Arial"/>
          <w:sz w:val="24"/>
          <w:lang w:val="en-US"/>
        </w:rPr>
        <w:t xml:space="preserve">nel </w:t>
      </w:r>
      <w:r w:rsidRPr="00657D40">
        <w:rPr>
          <w:rFonts w:ascii="Arial" w:hAnsi="Arial" w:cs="Arial"/>
          <w:sz w:val="24"/>
          <w:lang w:val="en-US"/>
        </w:rPr>
        <w:t xml:space="preserve">pollame </w:t>
      </w:r>
      <w:r w:rsidRPr="00657D40">
        <w:rPr>
          <w:rFonts w:ascii="Arial" w:hAnsi="Arial" w:cs="Arial"/>
          <w:sz w:val="24"/>
          <w:lang w:val="en-US"/>
        </w:rPr>
        <w:t xml:space="preserve">e nelle </w:t>
      </w:r>
      <w:r w:rsidRPr="00657D40">
        <w:rPr>
          <w:rFonts w:ascii="Arial" w:hAnsi="Arial" w:cs="Arial"/>
          <w:sz w:val="24"/>
          <w:lang w:val="en-US"/>
        </w:rPr>
        <w:t xml:space="preserve">uova</w:t>
      </w:r>
      <w:r w:rsidRPr="00657D40">
        <w:rPr>
          <w:rFonts w:ascii="Arial" w:hAnsi="Arial" w:cs="Arial"/>
          <w:sz w:val="24"/>
          <w:lang w:val="en-US"/>
        </w:rPr>
        <w:t xml:space="preserve">.</w:t>
      </w:r>
    </w:p>
    <w:p xmlns:wp14="http://schemas.microsoft.com/office/word/2010/wordml" w:rsidRPr="00657D40" w:rsidR="00657D40" w:rsidP="00657D40" w:rsidRDefault="00657D40" wp14:paraId="625E6A9C" wp14:textId="77777777">
      <w:pPr>
        <w:rPr>
          <w:rFonts w:ascii="Arial" w:hAnsi="Arial" w:cs="Arial"/>
          <w:sz w:val="24"/>
          <w:lang w:val="en-US"/>
        </w:rPr>
      </w:pPr>
      <w:r w:rsidRPr="00657D40">
        <w:rPr>
          <w:rFonts w:ascii="Arial" w:hAnsi="Arial" w:cs="Arial"/>
          <w:sz w:val="24"/>
          <w:lang w:val="en-US"/>
        </w:rPr>
        <w:t xml:space="preserve">Virus </w:t>
      </w:r>
      <w:r w:rsidRPr="00657D40">
        <w:rPr>
          <w:rFonts w:ascii="Arial" w:hAnsi="Arial" w:cs="Arial"/>
          <w:sz w:val="24"/>
          <w:lang w:val="en-US"/>
        </w:rPr>
        <w:t xml:space="preserve">che </w:t>
      </w:r>
      <w:r w:rsidRPr="00657D40">
        <w:rPr>
          <w:rFonts w:ascii="Arial" w:hAnsi="Arial" w:cs="Arial"/>
          <w:sz w:val="24"/>
          <w:lang w:val="en-US"/>
        </w:rPr>
        <w:t xml:space="preserve">possono </w:t>
      </w:r>
      <w:r w:rsidRPr="00657D40">
        <w:rPr>
          <w:rFonts w:ascii="Arial" w:hAnsi="Arial" w:cs="Arial"/>
          <w:sz w:val="24"/>
          <w:lang w:val="en-US"/>
        </w:rPr>
        <w:t xml:space="preserve">essere </w:t>
      </w:r>
      <w:r w:rsidRPr="00657D40">
        <w:rPr>
          <w:rFonts w:ascii="Arial" w:hAnsi="Arial" w:cs="Arial"/>
          <w:sz w:val="24"/>
          <w:lang w:val="en-US"/>
        </w:rPr>
        <w:t xml:space="preserve">trasmessi </w:t>
      </w:r>
      <w:r w:rsidRPr="00657D40">
        <w:rPr>
          <w:rFonts w:ascii="Arial" w:hAnsi="Arial" w:cs="Arial"/>
          <w:sz w:val="24"/>
          <w:lang w:val="en-US"/>
        </w:rPr>
        <w:t xml:space="preserve">attraverso gli </w:t>
      </w:r>
      <w:r w:rsidRPr="00657D40">
        <w:rPr>
          <w:rFonts w:ascii="Arial" w:hAnsi="Arial" w:cs="Arial"/>
          <w:sz w:val="24"/>
          <w:lang w:val="en-US"/>
        </w:rPr>
        <w:t xml:space="preserve">alimenti, </w:t>
      </w:r>
      <w:r w:rsidRPr="00657D40">
        <w:rPr>
          <w:rFonts w:ascii="Arial" w:hAnsi="Arial" w:cs="Arial"/>
          <w:sz w:val="24"/>
          <w:lang w:val="en-US"/>
        </w:rPr>
        <w:t xml:space="preserve">ad</w:t>
      </w:r>
      <w:r w:rsidRPr="00657D40">
        <w:rPr>
          <w:rFonts w:ascii="Arial" w:hAnsi="Arial" w:cs="Arial"/>
          <w:sz w:val="24"/>
          <w:lang w:val="en-US"/>
        </w:rPr>
        <w:t xml:space="preserve"> esempio </w:t>
      </w:r>
      <w:r w:rsidRPr="00657D40">
        <w:rPr>
          <w:rFonts w:ascii="Arial" w:hAnsi="Arial" w:cs="Arial"/>
          <w:sz w:val="24"/>
          <w:lang w:val="en-US"/>
        </w:rPr>
        <w:t xml:space="preserve">i rotavirus</w:t>
      </w:r>
      <w:r w:rsidRPr="00657D40">
        <w:rPr>
          <w:rFonts w:ascii="Arial" w:hAnsi="Arial" w:cs="Arial"/>
          <w:sz w:val="24"/>
          <w:lang w:val="en-US"/>
        </w:rPr>
        <w:t xml:space="preserve">.</w:t>
      </w:r>
    </w:p>
    <w:p xmlns:wp14="http://schemas.microsoft.com/office/word/2010/wordml" w:rsidRPr="00657D40" w:rsidR="00657D40" w:rsidP="00657D40" w:rsidRDefault="00657D40" wp14:paraId="2CBB505A" wp14:textId="77777777">
      <w:pPr>
        <w:rPr>
          <w:rFonts w:ascii="Arial" w:hAnsi="Arial" w:cs="Arial"/>
          <w:sz w:val="24"/>
          <w:lang w:val="en-US"/>
        </w:rPr>
      </w:pPr>
      <w:r w:rsidRPr="00657D40">
        <w:rPr>
          <w:rFonts w:ascii="Arial" w:hAnsi="Arial" w:cs="Arial"/>
          <w:sz w:val="24"/>
          <w:lang w:val="en-US"/>
        </w:rPr>
        <w:t xml:space="preserve">Parassiti</w:t>
      </w:r>
      <w:r w:rsidRPr="00657D40">
        <w:rPr>
          <w:rFonts w:ascii="Arial" w:hAnsi="Arial" w:cs="Arial"/>
          <w:sz w:val="24"/>
          <w:lang w:val="en-US"/>
        </w:rPr>
        <w:t xml:space="preserve">, </w:t>
      </w:r>
      <w:r w:rsidRPr="00657D40">
        <w:rPr>
          <w:rFonts w:ascii="Arial" w:hAnsi="Arial" w:cs="Arial"/>
          <w:sz w:val="24"/>
          <w:lang w:val="en-US"/>
        </w:rPr>
        <w:t xml:space="preserve">ad</w:t>
      </w:r>
      <w:r w:rsidRPr="00657D40">
        <w:rPr>
          <w:rFonts w:ascii="Arial" w:hAnsi="Arial" w:cs="Arial"/>
          <w:sz w:val="24"/>
          <w:lang w:val="en-US"/>
        </w:rPr>
        <w:t xml:space="preserve"> esempio </w:t>
      </w:r>
      <w:r w:rsidRPr="00657D40">
        <w:rPr>
          <w:rFonts w:ascii="Arial" w:hAnsi="Arial" w:cs="Arial"/>
          <w:sz w:val="24"/>
          <w:lang w:val="en-US"/>
        </w:rPr>
        <w:t xml:space="preserve">tenia </w:t>
      </w:r>
      <w:r w:rsidRPr="00657D40">
        <w:rPr>
          <w:rFonts w:ascii="Arial" w:hAnsi="Arial" w:cs="Arial"/>
          <w:sz w:val="24"/>
          <w:lang w:val="en-US"/>
        </w:rPr>
        <w:t xml:space="preserve">armata</w:t>
      </w:r>
      <w:r w:rsidRPr="00657D40">
        <w:rPr>
          <w:rFonts w:ascii="Arial" w:hAnsi="Arial" w:cs="Arial"/>
          <w:sz w:val="24"/>
          <w:lang w:val="en-US"/>
        </w:rPr>
        <w:t xml:space="preserve">, </w:t>
      </w:r>
      <w:r w:rsidRPr="00657D40">
        <w:rPr>
          <w:rFonts w:ascii="Arial" w:hAnsi="Arial" w:cs="Arial"/>
          <w:sz w:val="24"/>
          <w:lang w:val="en-US"/>
        </w:rPr>
        <w:t xml:space="preserve">tenia </w:t>
      </w:r>
      <w:r w:rsidRPr="00657D40">
        <w:rPr>
          <w:rFonts w:ascii="Arial" w:hAnsi="Arial" w:cs="Arial"/>
          <w:sz w:val="24"/>
          <w:lang w:val="en-US"/>
        </w:rPr>
        <w:t xml:space="preserve">non armata</w:t>
      </w:r>
      <w:r w:rsidRPr="00657D40">
        <w:rPr>
          <w:rFonts w:ascii="Arial" w:hAnsi="Arial" w:cs="Arial"/>
          <w:sz w:val="24"/>
          <w:lang w:val="en-US"/>
        </w:rPr>
        <w:t xml:space="preserve">.</w:t>
      </w:r>
    </w:p>
    <w:p xmlns:wp14="http://schemas.microsoft.com/office/word/2010/wordml" w:rsidR="00657D40" w:rsidP="00657D40" w:rsidRDefault="00657D40" wp14:paraId="6F1FE280" wp14:textId="77777777">
      <w:r>
        <w:t>I pericoli chimici sono varie sostanze chimiche e metalli pesanti che possono essere presenti negli alimenti. I pericoli chimici comprendono residui di farmaci veterinari e prodotti fitosanitari, spesso dovuti al mancato rispetto dei periodi di sospensione, agenti detergenti e disinfettanti dopo un risciacquo improprio o aggiunti per errore. I pericoli fisici, invece, sono vari tipi di corpi estranei che possono causare, ad esempio, lesioni al consumatore. La fonte dei pericoli fisici può essere l'uomo (ad esempio capelli, unghie, gioielli), l'imballaggio (ad esempio frammenti di vetro o plastica) o l'ambiente in cui gli alimenti vengono preparati - ad esempio intonaco che si stacca dalle pareti, vetro di una lampada incrinata.</w:t>
      </w:r>
    </w:p>
    <w:p xmlns:wp14="http://schemas.microsoft.com/office/word/2010/wordml" w:rsidRPr="00DB293F" w:rsidR="00374287" w:rsidP="5F26D078" w:rsidRDefault="00374287" wp14:paraId="3F71A3D0" wp14:textId="2C0FF241">
      <w:pPr>
        <w:shd w:val="clear" w:color="auto" w:fill="EAEAEA"/>
        <w:spacing w:line="360" w:lineRule="auto"/>
        <w:jc w:val="left"/>
        <w:rPr>
          <w:rFonts w:ascii="Arial" w:hAnsi="Arial" w:eastAsia="Arial" w:cs="Arial"/>
          <w:noProof w:val="0"/>
          <w:sz w:val="24"/>
          <w:szCs w:val="24"/>
          <w:lang w:val="en-US"/>
        </w:rPr>
      </w:pPr>
      <w:r w:rsidRPr="5F26D078" w:rsidR="00374287">
        <w:rPr>
          <w:rFonts w:ascii="Arial" w:hAnsi="Arial" w:cs="Arial"/>
          <w:b w:val="1"/>
          <w:bCs w:val="1"/>
          <w:sz w:val="24"/>
          <w:szCs w:val="24"/>
          <w:lang w:val="en-US"/>
        </w:rPr>
        <w:t xml:space="preserve">Diapositiva </w:t>
      </w:r>
      <w:r w:rsidRPr="5F26D078" w:rsidR="00374287">
        <w:rPr>
          <w:rFonts w:ascii="Arial" w:hAnsi="Arial" w:cs="Arial"/>
          <w:b w:val="1"/>
          <w:bCs w:val="1"/>
          <w:sz w:val="24"/>
          <w:szCs w:val="24"/>
          <w:lang w:val="en-US"/>
        </w:rPr>
        <w:t xml:space="preserve">8 </w:t>
      </w:r>
      <w:r w:rsidRPr="5F26D078" w:rsidR="00374287">
        <w:rPr>
          <w:rFonts w:ascii="Arial" w:hAnsi="Arial" w:cs="Arial"/>
          <w:b w:val="1"/>
          <w:bCs w:val="1"/>
          <w:sz w:val="24"/>
          <w:szCs w:val="24"/>
          <w:lang w:val="en-US"/>
        </w:rPr>
        <w:t xml:space="preserve">- </w:t>
      </w:r>
      <w:r w:rsidRPr="5F26D078" w:rsidR="47A17869">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en-US" w:eastAsia="en-US" w:bidi="en-US"/>
        </w:rPr>
        <w:t xml:space="preserve">Perdita di cibo</w:t>
      </w:r>
    </w:p>
    <w:p xmlns:wp14="http://schemas.microsoft.com/office/word/2010/wordml" w:rsidR="00374287" w:rsidRDefault="00374287" wp14:paraId="60061E4C" wp14:textId="77777777"/>
    <w:p xmlns:wp14="http://schemas.microsoft.com/office/word/2010/wordml" w:rsidRPr="00657D40" w:rsidR="00657D40" w:rsidP="00657D40" w:rsidRDefault="00657D40" wp14:paraId="1F7038A4" wp14:textId="77777777">
      <w:pPr>
        <w:rPr>
          <w:rFonts w:ascii="Arial" w:hAnsi="Arial" w:cs="Arial"/>
          <w:sz w:val="24"/>
          <w:lang w:val="en-US"/>
        </w:rPr>
      </w:pPr>
      <w:r w:rsidRPr="00657D40">
        <w:rPr>
          <w:rFonts w:ascii="Arial" w:hAnsi="Arial" w:cs="Arial"/>
          <w:sz w:val="24"/>
          <w:lang w:val="en-US"/>
        </w:rPr>
        <w:t xml:space="preserve">Passiamo </w:t>
      </w:r>
      <w:r w:rsidRPr="00657D40">
        <w:rPr>
          <w:rFonts w:ascii="Arial" w:hAnsi="Arial" w:cs="Arial"/>
          <w:sz w:val="24"/>
          <w:lang w:val="en-US"/>
        </w:rPr>
        <w:t xml:space="preserve">al concetto </w:t>
      </w:r>
      <w:r w:rsidRPr="00657D40">
        <w:rPr>
          <w:rFonts w:ascii="Arial" w:hAnsi="Arial" w:cs="Arial"/>
          <w:sz w:val="24"/>
          <w:lang w:val="en-US"/>
        </w:rPr>
        <w:t xml:space="preserve">di </w:t>
      </w:r>
      <w:r w:rsidRPr="00657D40">
        <w:rPr>
          <w:rFonts w:ascii="Arial" w:hAnsi="Arial" w:cs="Arial"/>
          <w:sz w:val="24"/>
          <w:lang w:val="en-US"/>
        </w:rPr>
        <w:t xml:space="preserve">perdita </w:t>
      </w:r>
      <w:r w:rsidRPr="00657D40">
        <w:rPr>
          <w:rFonts w:ascii="Arial" w:hAnsi="Arial" w:cs="Arial"/>
          <w:sz w:val="24"/>
          <w:lang w:val="en-US"/>
        </w:rPr>
        <w:t xml:space="preserve">e spreco </w:t>
      </w:r>
      <w:r w:rsidRPr="00657D40">
        <w:rPr>
          <w:rFonts w:ascii="Arial" w:hAnsi="Arial" w:cs="Arial"/>
          <w:sz w:val="24"/>
          <w:lang w:val="en-US"/>
        </w:rPr>
        <w:t xml:space="preserve">alimentare</w:t>
      </w:r>
      <w:r w:rsidRPr="00657D40">
        <w:rPr>
          <w:rFonts w:ascii="Arial" w:hAnsi="Arial" w:cs="Arial"/>
          <w:sz w:val="24"/>
          <w:lang w:val="en-US"/>
        </w:rPr>
        <w:t xml:space="preserve">, </w:t>
      </w:r>
      <w:r w:rsidRPr="00657D40">
        <w:rPr>
          <w:rFonts w:ascii="Arial" w:hAnsi="Arial" w:cs="Arial"/>
          <w:sz w:val="24"/>
          <w:lang w:val="en-US"/>
        </w:rPr>
        <w:t xml:space="preserve">che </w:t>
      </w:r>
      <w:r w:rsidRPr="00657D40">
        <w:rPr>
          <w:rFonts w:ascii="Arial" w:hAnsi="Arial" w:cs="Arial"/>
          <w:sz w:val="24"/>
          <w:lang w:val="en-US"/>
        </w:rPr>
        <w:t xml:space="preserve">è </w:t>
      </w:r>
      <w:r w:rsidRPr="00657D40">
        <w:rPr>
          <w:rFonts w:ascii="Arial" w:hAnsi="Arial" w:cs="Arial"/>
          <w:sz w:val="24"/>
          <w:lang w:val="en-US"/>
        </w:rPr>
        <w:t xml:space="preserve">l</w:t>
      </w:r>
      <w:r w:rsidRPr="00657D40">
        <w:rPr>
          <w:rFonts w:ascii="Arial" w:hAnsi="Arial" w:cs="Arial"/>
          <w:sz w:val="24"/>
          <w:lang w:val="en-US"/>
        </w:rPr>
        <w:t xml:space="preserve">'</w:t>
      </w:r>
      <w:r w:rsidRPr="00657D40">
        <w:rPr>
          <w:rFonts w:ascii="Arial" w:hAnsi="Arial" w:cs="Arial"/>
          <w:sz w:val="24"/>
          <w:lang w:val="en-US"/>
        </w:rPr>
        <w:t xml:space="preserve">argomento </w:t>
      </w:r>
      <w:r w:rsidRPr="00657D40">
        <w:rPr>
          <w:rFonts w:ascii="Arial" w:hAnsi="Arial" w:cs="Arial"/>
          <w:sz w:val="24"/>
          <w:lang w:val="en-US"/>
        </w:rPr>
        <w:t xml:space="preserve">principale </w:t>
      </w:r>
      <w:r w:rsidRPr="00657D40">
        <w:rPr>
          <w:rFonts w:ascii="Arial" w:hAnsi="Arial" w:cs="Arial"/>
          <w:sz w:val="24"/>
          <w:lang w:val="en-US"/>
        </w:rPr>
        <w:t xml:space="preserve">della formazione</w:t>
      </w:r>
      <w:r w:rsidRPr="00657D40">
        <w:rPr>
          <w:rFonts w:ascii="Arial" w:hAnsi="Arial" w:cs="Arial"/>
          <w:sz w:val="24"/>
          <w:lang w:val="en-US"/>
        </w:rPr>
        <w:t xml:space="preserve">. </w:t>
      </w:r>
      <w:r w:rsidRPr="00657D40">
        <w:rPr>
          <w:rFonts w:ascii="Arial" w:hAnsi="Arial" w:cs="Arial"/>
          <w:sz w:val="24"/>
          <w:lang w:val="en-US"/>
        </w:rPr>
        <w:t xml:space="preserve">Va sottolineato </w:t>
      </w:r>
      <w:r w:rsidRPr="00657D40">
        <w:rPr>
          <w:rFonts w:ascii="Arial" w:hAnsi="Arial" w:cs="Arial"/>
          <w:sz w:val="24"/>
          <w:lang w:val="en-US"/>
        </w:rPr>
        <w:t xml:space="preserve">che </w:t>
      </w:r>
      <w:r w:rsidRPr="00657D40">
        <w:rPr>
          <w:rFonts w:ascii="Arial" w:hAnsi="Arial" w:cs="Arial"/>
          <w:sz w:val="24"/>
          <w:lang w:val="en-US"/>
        </w:rPr>
        <w:t xml:space="preserve">attualmente </w:t>
      </w:r>
      <w:r w:rsidRPr="00657D40">
        <w:rPr>
          <w:rFonts w:ascii="Arial" w:hAnsi="Arial" w:cs="Arial"/>
          <w:sz w:val="24"/>
          <w:lang w:val="en-US"/>
        </w:rPr>
        <w:t xml:space="preserve">non esiste una </w:t>
      </w:r>
      <w:r w:rsidRPr="00657D40">
        <w:rPr>
          <w:rFonts w:ascii="Arial" w:hAnsi="Arial" w:cs="Arial"/>
          <w:sz w:val="24"/>
          <w:lang w:val="en-US"/>
        </w:rPr>
        <w:t xml:space="preserve">definizione </w:t>
      </w:r>
      <w:r w:rsidRPr="00657D40">
        <w:rPr>
          <w:rFonts w:ascii="Arial" w:hAnsi="Arial" w:cs="Arial"/>
          <w:sz w:val="24"/>
          <w:lang w:val="en-US"/>
        </w:rPr>
        <w:t xml:space="preserve">vincolante </w:t>
      </w:r>
      <w:r w:rsidRPr="00657D40">
        <w:rPr>
          <w:rFonts w:ascii="Arial" w:hAnsi="Arial" w:cs="Arial"/>
          <w:sz w:val="24"/>
          <w:lang w:val="en-US"/>
        </w:rPr>
        <w:t xml:space="preserve">di </w:t>
      </w:r>
      <w:r w:rsidRPr="00657D40">
        <w:rPr>
          <w:rFonts w:ascii="Arial" w:hAnsi="Arial" w:cs="Arial"/>
          <w:sz w:val="24"/>
          <w:lang w:val="en-US"/>
        </w:rPr>
        <w:t xml:space="preserve">questo </w:t>
      </w:r>
      <w:r w:rsidRPr="00657D40">
        <w:rPr>
          <w:rFonts w:ascii="Arial" w:hAnsi="Arial" w:cs="Arial"/>
          <w:sz w:val="24"/>
          <w:lang w:val="en-US"/>
        </w:rPr>
        <w:t xml:space="preserve">fenomeno </w:t>
      </w:r>
      <w:r w:rsidRPr="00657D40">
        <w:rPr>
          <w:rFonts w:ascii="Arial" w:hAnsi="Arial" w:cs="Arial"/>
          <w:sz w:val="24"/>
          <w:lang w:val="en-US"/>
        </w:rPr>
        <w:t xml:space="preserve">e la </w:t>
      </w:r>
      <w:r w:rsidRPr="00657D40">
        <w:rPr>
          <w:rFonts w:ascii="Arial" w:hAnsi="Arial" w:cs="Arial"/>
          <w:sz w:val="24"/>
          <w:lang w:val="en-US"/>
        </w:rPr>
        <w:t xml:space="preserve">letteratura </w:t>
      </w:r>
      <w:r w:rsidRPr="00657D40">
        <w:rPr>
          <w:rFonts w:ascii="Arial" w:hAnsi="Arial" w:cs="Arial"/>
          <w:sz w:val="24"/>
          <w:lang w:val="en-US"/>
        </w:rPr>
        <w:t xml:space="preserve">internazionale </w:t>
      </w:r>
      <w:r w:rsidRPr="00657D40">
        <w:rPr>
          <w:rFonts w:ascii="Arial" w:hAnsi="Arial" w:cs="Arial"/>
          <w:sz w:val="24"/>
          <w:lang w:val="en-US"/>
        </w:rPr>
        <w:t xml:space="preserve">fornisce </w:t>
      </w:r>
      <w:r w:rsidRPr="00657D40">
        <w:rPr>
          <w:rFonts w:ascii="Arial" w:hAnsi="Arial" w:cs="Arial"/>
          <w:sz w:val="24"/>
          <w:lang w:val="en-US"/>
        </w:rPr>
        <w:t xml:space="preserve">diversi </w:t>
      </w:r>
      <w:r w:rsidRPr="00657D40">
        <w:rPr>
          <w:rFonts w:ascii="Arial" w:hAnsi="Arial" w:cs="Arial"/>
          <w:sz w:val="24"/>
          <w:lang w:val="en-US"/>
        </w:rPr>
        <w:t xml:space="preserve">termini </w:t>
      </w:r>
      <w:r w:rsidRPr="00657D40">
        <w:rPr>
          <w:rFonts w:ascii="Arial" w:hAnsi="Arial" w:cs="Arial"/>
          <w:sz w:val="24"/>
          <w:lang w:val="en-US"/>
        </w:rPr>
        <w:t xml:space="preserve">e </w:t>
      </w:r>
      <w:r w:rsidRPr="00657D40">
        <w:rPr>
          <w:rFonts w:ascii="Arial" w:hAnsi="Arial" w:cs="Arial"/>
          <w:sz w:val="24"/>
          <w:lang w:val="en-US"/>
        </w:rPr>
        <w:t xml:space="preserve">definizioni </w:t>
      </w:r>
      <w:r w:rsidRPr="00657D40">
        <w:rPr>
          <w:rFonts w:ascii="Arial" w:hAnsi="Arial" w:cs="Arial"/>
          <w:sz w:val="24"/>
          <w:lang w:val="en-US"/>
        </w:rPr>
        <w:t xml:space="preserve">riguardanti la </w:t>
      </w:r>
      <w:r w:rsidRPr="00657D40">
        <w:rPr>
          <w:rFonts w:ascii="Arial" w:hAnsi="Arial" w:cs="Arial"/>
          <w:sz w:val="24"/>
          <w:lang w:val="en-US"/>
        </w:rPr>
        <w:t xml:space="preserve">gestione </w:t>
      </w:r>
      <w:r w:rsidRPr="00657D40">
        <w:rPr>
          <w:rFonts w:ascii="Arial" w:hAnsi="Arial" w:cs="Arial"/>
          <w:sz w:val="24"/>
          <w:lang w:val="en-US"/>
        </w:rPr>
        <w:t xml:space="preserve">irrazionale </w:t>
      </w:r>
      <w:r w:rsidRPr="00657D40">
        <w:rPr>
          <w:rFonts w:ascii="Arial" w:hAnsi="Arial" w:cs="Arial"/>
          <w:sz w:val="24"/>
          <w:lang w:val="en-US"/>
        </w:rPr>
        <w:t xml:space="preserve">del cibo. </w:t>
      </w:r>
      <w:r w:rsidRPr="00657D40">
        <w:rPr>
          <w:rFonts w:ascii="Arial" w:hAnsi="Arial" w:cs="Arial"/>
          <w:sz w:val="24"/>
          <w:lang w:val="en-US"/>
        </w:rPr>
        <w:t xml:space="preserve">Questo </w:t>
      </w:r>
      <w:r w:rsidRPr="00657D40">
        <w:rPr>
          <w:rFonts w:ascii="Arial" w:hAnsi="Arial" w:cs="Arial"/>
          <w:sz w:val="24"/>
          <w:lang w:val="en-US"/>
        </w:rPr>
        <w:t xml:space="preserve">concetto </w:t>
      </w:r>
      <w:r w:rsidRPr="00657D40">
        <w:rPr>
          <w:rFonts w:ascii="Arial" w:hAnsi="Arial" w:cs="Arial"/>
          <w:sz w:val="24"/>
          <w:lang w:val="en-US"/>
        </w:rPr>
        <w:t xml:space="preserve">è stato </w:t>
      </w:r>
      <w:r w:rsidRPr="00657D40">
        <w:rPr>
          <w:rFonts w:ascii="Arial" w:hAnsi="Arial" w:cs="Arial"/>
          <w:sz w:val="24"/>
          <w:lang w:val="en-US"/>
        </w:rPr>
        <w:t xml:space="preserve">definito </w:t>
      </w:r>
      <w:r w:rsidRPr="00657D40">
        <w:rPr>
          <w:rFonts w:ascii="Arial" w:hAnsi="Arial" w:cs="Arial"/>
          <w:sz w:val="24"/>
          <w:lang w:val="en-US"/>
        </w:rPr>
        <w:t xml:space="preserve">per la prima volta </w:t>
      </w:r>
      <w:r w:rsidRPr="00657D40">
        <w:rPr>
          <w:rFonts w:ascii="Arial" w:hAnsi="Arial" w:cs="Arial"/>
          <w:sz w:val="24"/>
          <w:lang w:val="en-US"/>
        </w:rPr>
        <w:t xml:space="preserve">dall'</w:t>
      </w:r>
      <w:r w:rsidRPr="00657D40">
        <w:rPr>
          <w:rFonts w:ascii="Arial" w:hAnsi="Arial" w:cs="Arial"/>
          <w:sz w:val="24"/>
          <w:lang w:val="en-US"/>
        </w:rPr>
        <w:t xml:space="preserve">Organizzazione delle Nazioni Unite per </w:t>
      </w:r>
      <w:r w:rsidRPr="00657D40">
        <w:rPr>
          <w:rFonts w:ascii="Arial" w:hAnsi="Arial" w:cs="Arial"/>
          <w:sz w:val="24"/>
          <w:lang w:val="en-US"/>
        </w:rPr>
        <w:t xml:space="preserve">l'Alimentazione e l'</w:t>
      </w:r>
      <w:r w:rsidRPr="00657D40">
        <w:rPr>
          <w:rFonts w:ascii="Arial" w:hAnsi="Arial" w:cs="Arial"/>
          <w:sz w:val="24"/>
          <w:lang w:val="en-US"/>
        </w:rPr>
        <w:t xml:space="preserve">Agricoltura </w:t>
      </w:r>
      <w:r w:rsidRPr="00657D40">
        <w:rPr>
          <w:rFonts w:ascii="Arial" w:hAnsi="Arial" w:cs="Arial"/>
          <w:sz w:val="24"/>
          <w:lang w:val="en-US"/>
        </w:rPr>
        <w:t xml:space="preserve">come </w:t>
      </w:r>
      <w:r w:rsidRPr="00657D40">
        <w:rPr>
          <w:rFonts w:ascii="Arial" w:hAnsi="Arial" w:cs="Arial"/>
          <w:sz w:val="24"/>
          <w:lang w:val="en-US"/>
        </w:rPr>
        <w:t xml:space="preserve">tutti i </w:t>
      </w:r>
      <w:r w:rsidRPr="00657D40">
        <w:rPr>
          <w:rFonts w:ascii="Arial" w:hAnsi="Arial" w:cs="Arial"/>
          <w:sz w:val="24"/>
          <w:lang w:val="en-US"/>
        </w:rPr>
        <w:t xml:space="preserve">prodotti </w:t>
      </w:r>
      <w:r w:rsidRPr="00657D40">
        <w:rPr>
          <w:rFonts w:ascii="Arial" w:hAnsi="Arial" w:cs="Arial"/>
          <w:sz w:val="24"/>
          <w:lang w:val="en-US"/>
        </w:rPr>
        <w:t xml:space="preserve">destinati </w:t>
      </w:r>
      <w:r w:rsidRPr="00657D40">
        <w:rPr>
          <w:rFonts w:ascii="Arial" w:hAnsi="Arial" w:cs="Arial"/>
          <w:sz w:val="24"/>
          <w:lang w:val="en-US"/>
        </w:rPr>
        <w:t xml:space="preserve">al consumo </w:t>
      </w:r>
      <w:r w:rsidRPr="00657D40">
        <w:rPr>
          <w:rFonts w:ascii="Arial" w:hAnsi="Arial" w:cs="Arial"/>
          <w:sz w:val="24"/>
          <w:lang w:val="en-US"/>
        </w:rPr>
        <w:t xml:space="preserve">umano </w:t>
      </w:r>
      <w:r w:rsidRPr="00657D40">
        <w:rPr>
          <w:rFonts w:ascii="Arial" w:hAnsi="Arial" w:cs="Arial"/>
          <w:sz w:val="24"/>
          <w:lang w:val="en-US"/>
        </w:rPr>
        <w:t xml:space="preserve">che</w:t>
      </w:r>
      <w:r w:rsidRPr="00657D40">
        <w:rPr>
          <w:rFonts w:ascii="Arial" w:hAnsi="Arial" w:cs="Arial"/>
          <w:sz w:val="24"/>
          <w:lang w:val="en-US"/>
        </w:rPr>
        <w:t xml:space="preserve">, </w:t>
      </w:r>
      <w:r w:rsidRPr="00657D40">
        <w:rPr>
          <w:rFonts w:ascii="Arial" w:hAnsi="Arial" w:cs="Arial"/>
          <w:sz w:val="24"/>
          <w:lang w:val="en-US"/>
        </w:rPr>
        <w:t xml:space="preserve">pur </w:t>
      </w:r>
      <w:r w:rsidRPr="00657D40">
        <w:rPr>
          <w:rFonts w:ascii="Arial" w:hAnsi="Arial" w:cs="Arial"/>
          <w:sz w:val="24"/>
          <w:lang w:val="en-US"/>
        </w:rPr>
        <w:t xml:space="preserve">essendo stati </w:t>
      </w:r>
      <w:r w:rsidRPr="00657D40">
        <w:rPr>
          <w:rFonts w:ascii="Arial" w:hAnsi="Arial" w:cs="Arial"/>
          <w:sz w:val="24"/>
          <w:lang w:val="en-US"/>
        </w:rPr>
        <w:t xml:space="preserve">prodotti</w:t>
      </w:r>
      <w:r w:rsidRPr="00657D40">
        <w:rPr>
          <w:rFonts w:ascii="Arial" w:hAnsi="Arial" w:cs="Arial"/>
          <w:sz w:val="24"/>
          <w:lang w:val="en-US"/>
        </w:rPr>
        <w:t xml:space="preserve">, </w:t>
      </w:r>
      <w:r w:rsidRPr="00657D40">
        <w:rPr>
          <w:rFonts w:ascii="Arial" w:hAnsi="Arial" w:cs="Arial"/>
          <w:sz w:val="24"/>
          <w:lang w:val="en-US"/>
        </w:rPr>
        <w:t xml:space="preserve">non sono stati </w:t>
      </w:r>
      <w:r w:rsidRPr="00657D40">
        <w:rPr>
          <w:rFonts w:ascii="Arial" w:hAnsi="Arial" w:cs="Arial"/>
          <w:sz w:val="24"/>
          <w:lang w:val="en-US"/>
        </w:rPr>
        <w:t xml:space="preserve">consumati</w:t>
      </w:r>
      <w:r w:rsidRPr="00657D40">
        <w:rPr>
          <w:rFonts w:ascii="Arial" w:hAnsi="Arial" w:cs="Arial"/>
          <w:sz w:val="24"/>
          <w:lang w:val="en-US"/>
        </w:rPr>
        <w:t xml:space="preserve">.</w:t>
      </w:r>
    </w:p>
    <w:p xmlns:wp14="http://schemas.microsoft.com/office/word/2010/wordml" w:rsidRPr="00657D40" w:rsidR="00657D40" w:rsidP="00657D40" w:rsidRDefault="00657D40" wp14:paraId="213E7B4B" wp14:textId="77777777">
      <w:pPr>
        <w:rPr>
          <w:rFonts w:ascii="Arial" w:hAnsi="Arial" w:cs="Arial"/>
          <w:sz w:val="24"/>
          <w:lang w:val="en-US"/>
        </w:rPr>
      </w:pPr>
      <w:r w:rsidRPr="00657D40">
        <w:rPr>
          <w:rFonts w:ascii="Arial" w:hAnsi="Arial" w:cs="Arial"/>
          <w:sz w:val="24"/>
          <w:lang w:val="en-US"/>
        </w:rPr>
        <w:t xml:space="preserve">Comprendono </w:t>
      </w:r>
      <w:r w:rsidRPr="00657D40">
        <w:rPr>
          <w:rFonts w:ascii="Arial" w:hAnsi="Arial" w:cs="Arial"/>
          <w:sz w:val="24"/>
          <w:lang w:val="en-US"/>
        </w:rPr>
        <w:t xml:space="preserve">la </w:t>
      </w:r>
      <w:r w:rsidRPr="00657D40">
        <w:rPr>
          <w:rFonts w:ascii="Arial" w:hAnsi="Arial" w:cs="Arial"/>
          <w:sz w:val="24"/>
          <w:lang w:val="en-US"/>
        </w:rPr>
        <w:t xml:space="preserve">quantità </w:t>
      </w:r>
      <w:r w:rsidRPr="00657D40">
        <w:rPr>
          <w:rFonts w:ascii="Arial" w:hAnsi="Arial" w:cs="Arial"/>
          <w:sz w:val="24"/>
          <w:lang w:val="en-US"/>
        </w:rPr>
        <w:t xml:space="preserve">di alimenti </w:t>
      </w:r>
      <w:r w:rsidRPr="00657D40">
        <w:rPr>
          <w:rFonts w:ascii="Arial" w:hAnsi="Arial" w:cs="Arial"/>
          <w:sz w:val="24"/>
          <w:lang w:val="en-US"/>
        </w:rPr>
        <w:t xml:space="preserve">inizialmente </w:t>
      </w:r>
      <w:r w:rsidRPr="00657D40">
        <w:rPr>
          <w:rFonts w:ascii="Arial" w:hAnsi="Arial" w:cs="Arial"/>
          <w:sz w:val="24"/>
          <w:lang w:val="en-US"/>
        </w:rPr>
        <w:t xml:space="preserve">prodotti </w:t>
      </w:r>
      <w:r w:rsidRPr="00657D40">
        <w:rPr>
          <w:rFonts w:ascii="Arial" w:hAnsi="Arial" w:cs="Arial"/>
          <w:sz w:val="24"/>
          <w:lang w:val="en-US"/>
        </w:rPr>
        <w:t xml:space="preserve">per </w:t>
      </w:r>
      <w:r w:rsidRPr="00657D40">
        <w:rPr>
          <w:rFonts w:ascii="Arial" w:hAnsi="Arial" w:cs="Arial"/>
          <w:sz w:val="24"/>
          <w:lang w:val="en-US"/>
        </w:rPr>
        <w:t xml:space="preserve">il </w:t>
      </w:r>
      <w:r w:rsidRPr="00657D40">
        <w:rPr>
          <w:rFonts w:ascii="Arial" w:hAnsi="Arial" w:cs="Arial"/>
          <w:sz w:val="24"/>
          <w:lang w:val="en-US"/>
        </w:rPr>
        <w:t xml:space="preserve">consumo</w:t>
      </w:r>
      <w:r w:rsidRPr="00657D40">
        <w:rPr>
          <w:rFonts w:ascii="Arial" w:hAnsi="Arial" w:cs="Arial"/>
          <w:sz w:val="24"/>
          <w:lang w:val="en-US"/>
        </w:rPr>
        <w:t xml:space="preserve">, ma che </w:t>
      </w:r>
      <w:r w:rsidRPr="00657D40">
        <w:rPr>
          <w:rFonts w:ascii="Arial" w:hAnsi="Arial" w:cs="Arial"/>
          <w:sz w:val="24"/>
          <w:lang w:val="en-US"/>
        </w:rPr>
        <w:t xml:space="preserve">alla fine </w:t>
      </w:r>
      <w:r w:rsidRPr="00657D40">
        <w:rPr>
          <w:rFonts w:ascii="Arial" w:hAnsi="Arial" w:cs="Arial"/>
          <w:sz w:val="24"/>
          <w:lang w:val="en-US"/>
        </w:rPr>
        <w:t xml:space="preserve">sono andati </w:t>
      </w:r>
      <w:r w:rsidRPr="00657D40">
        <w:rPr>
          <w:rFonts w:ascii="Arial" w:hAnsi="Arial" w:cs="Arial"/>
          <w:sz w:val="24"/>
          <w:lang w:val="en-US"/>
        </w:rPr>
        <w:t xml:space="preserve">persi </w:t>
      </w:r>
      <w:r w:rsidRPr="00657D40">
        <w:rPr>
          <w:rFonts w:ascii="Arial" w:hAnsi="Arial" w:cs="Arial"/>
          <w:sz w:val="24"/>
          <w:lang w:val="en-US"/>
        </w:rPr>
        <w:t xml:space="preserve">naturalmente </w:t>
      </w:r>
      <w:r w:rsidRPr="00657D40">
        <w:rPr>
          <w:rFonts w:ascii="Arial" w:hAnsi="Arial" w:cs="Arial"/>
          <w:sz w:val="24"/>
          <w:lang w:val="en-US"/>
        </w:rPr>
        <w:t xml:space="preserve">a causa di una </w:t>
      </w:r>
      <w:r w:rsidRPr="00657D40">
        <w:rPr>
          <w:rFonts w:ascii="Arial" w:hAnsi="Arial" w:cs="Arial"/>
          <w:sz w:val="24"/>
          <w:lang w:val="en-US"/>
        </w:rPr>
        <w:t xml:space="preserve">riduzione </w:t>
      </w:r>
      <w:r w:rsidRPr="00657D40">
        <w:rPr>
          <w:rFonts w:ascii="Arial" w:hAnsi="Arial" w:cs="Arial"/>
          <w:sz w:val="24"/>
          <w:lang w:val="en-US"/>
        </w:rPr>
        <w:t xml:space="preserve">di </w:t>
      </w:r>
      <w:r w:rsidRPr="00657D40">
        <w:rPr>
          <w:rFonts w:ascii="Arial" w:hAnsi="Arial" w:cs="Arial"/>
          <w:sz w:val="24"/>
          <w:lang w:val="en-US"/>
        </w:rPr>
        <w:t xml:space="preserve">peso </w:t>
      </w:r>
      <w:r w:rsidRPr="00657D40">
        <w:rPr>
          <w:rFonts w:ascii="Arial" w:hAnsi="Arial" w:cs="Arial"/>
          <w:sz w:val="24"/>
          <w:lang w:val="en-US"/>
        </w:rPr>
        <w:t xml:space="preserve">(ad </w:t>
      </w:r>
      <w:r w:rsidRPr="00657D40">
        <w:rPr>
          <w:rFonts w:ascii="Arial" w:hAnsi="Arial" w:cs="Arial"/>
          <w:sz w:val="24"/>
          <w:lang w:val="en-US"/>
        </w:rPr>
        <w:t xml:space="preserve">esempio, </w:t>
      </w:r>
      <w:r w:rsidRPr="00657D40">
        <w:rPr>
          <w:rFonts w:ascii="Arial" w:hAnsi="Arial" w:cs="Arial"/>
          <w:sz w:val="24"/>
          <w:lang w:val="en-US"/>
        </w:rPr>
        <w:t xml:space="preserve">essiccati</w:t>
      </w:r>
      <w:r w:rsidRPr="00657D40">
        <w:rPr>
          <w:rFonts w:ascii="Arial" w:hAnsi="Arial" w:cs="Arial"/>
          <w:sz w:val="24"/>
          <w:lang w:val="en-US"/>
        </w:rPr>
        <w:t xml:space="preserve">), </w:t>
      </w:r>
      <w:r w:rsidRPr="00657D40">
        <w:rPr>
          <w:rFonts w:ascii="Arial" w:hAnsi="Arial" w:cs="Arial"/>
          <w:sz w:val="24"/>
          <w:lang w:val="en-US"/>
        </w:rPr>
        <w:t xml:space="preserve">rovinati </w:t>
      </w:r>
      <w:r w:rsidRPr="00657D40">
        <w:rPr>
          <w:rFonts w:ascii="Arial" w:hAnsi="Arial" w:cs="Arial"/>
          <w:sz w:val="24"/>
          <w:lang w:val="en-US"/>
        </w:rPr>
        <w:t xml:space="preserve">o </w:t>
      </w:r>
      <w:r w:rsidRPr="00657D40">
        <w:rPr>
          <w:rFonts w:ascii="Arial" w:hAnsi="Arial" w:cs="Arial"/>
          <w:sz w:val="24"/>
          <w:lang w:val="en-US"/>
        </w:rPr>
        <w:t xml:space="preserve">utilizzati </w:t>
      </w:r>
      <w:r w:rsidRPr="00657D40">
        <w:rPr>
          <w:rFonts w:ascii="Arial" w:hAnsi="Arial" w:cs="Arial"/>
          <w:sz w:val="24"/>
          <w:lang w:val="en-US"/>
        </w:rPr>
        <w:t xml:space="preserve">per </w:t>
      </w:r>
      <w:r w:rsidRPr="00657D40">
        <w:rPr>
          <w:rFonts w:ascii="Arial" w:hAnsi="Arial" w:cs="Arial"/>
          <w:sz w:val="24"/>
          <w:lang w:val="en-US"/>
        </w:rPr>
        <w:t xml:space="preserve">altri </w:t>
      </w:r>
      <w:r w:rsidRPr="00657D40">
        <w:rPr>
          <w:rFonts w:ascii="Arial" w:hAnsi="Arial" w:cs="Arial"/>
          <w:sz w:val="24"/>
          <w:lang w:val="en-US"/>
        </w:rPr>
        <w:t xml:space="preserve">scopi </w:t>
      </w:r>
      <w:r w:rsidRPr="00657D40">
        <w:rPr>
          <w:rFonts w:ascii="Arial" w:hAnsi="Arial" w:cs="Arial"/>
          <w:sz w:val="24"/>
          <w:lang w:val="en-US"/>
        </w:rPr>
        <w:t xml:space="preserve">(</w:t>
      </w:r>
      <w:r w:rsidRPr="00657D40">
        <w:rPr>
          <w:rFonts w:ascii="Arial" w:hAnsi="Arial" w:cs="Arial"/>
          <w:sz w:val="24"/>
          <w:lang w:val="en-US"/>
        </w:rPr>
        <w:t xml:space="preserve">ad</w:t>
      </w:r>
      <w:r w:rsidRPr="00657D40">
        <w:rPr>
          <w:rFonts w:ascii="Arial" w:hAnsi="Arial" w:cs="Arial"/>
          <w:sz w:val="24"/>
          <w:lang w:val="en-US"/>
        </w:rPr>
        <w:t xml:space="preserve"> esempio</w:t>
      </w:r>
      <w:r w:rsidRPr="00657D40">
        <w:rPr>
          <w:rFonts w:ascii="Arial" w:hAnsi="Arial" w:cs="Arial"/>
          <w:sz w:val="24"/>
          <w:lang w:val="en-US"/>
        </w:rPr>
        <w:t xml:space="preserve">, per </w:t>
      </w:r>
      <w:r w:rsidRPr="00657D40">
        <w:rPr>
          <w:rFonts w:ascii="Arial" w:hAnsi="Arial" w:cs="Arial"/>
          <w:sz w:val="24"/>
          <w:lang w:val="en-US"/>
        </w:rPr>
        <w:t xml:space="preserve">biocarburanti</w:t>
      </w:r>
      <w:r w:rsidRPr="00657D40">
        <w:rPr>
          <w:rFonts w:ascii="Arial" w:hAnsi="Arial" w:cs="Arial"/>
          <w:sz w:val="24"/>
          <w:lang w:val="en-US"/>
        </w:rPr>
        <w:t xml:space="preserve">, </w:t>
      </w:r>
      <w:r w:rsidRPr="00657D40">
        <w:rPr>
          <w:rFonts w:ascii="Arial" w:hAnsi="Arial" w:cs="Arial"/>
          <w:sz w:val="24"/>
          <w:lang w:val="en-US"/>
        </w:rPr>
        <w:t xml:space="preserve">compost</w:t>
      </w:r>
      <w:r w:rsidRPr="00657D40">
        <w:rPr>
          <w:rFonts w:ascii="Arial" w:hAnsi="Arial" w:cs="Arial"/>
          <w:sz w:val="24"/>
          <w:lang w:val="en-US"/>
        </w:rPr>
        <w:t xml:space="preserve">, </w:t>
      </w:r>
      <w:r w:rsidRPr="00657D40">
        <w:rPr>
          <w:rFonts w:ascii="Arial" w:hAnsi="Arial" w:cs="Arial"/>
          <w:sz w:val="24"/>
          <w:lang w:val="en-US"/>
        </w:rPr>
        <w:t xml:space="preserve">mangimi</w:t>
      </w:r>
      <w:r w:rsidRPr="00657D40">
        <w:rPr>
          <w:rFonts w:ascii="Arial" w:hAnsi="Arial" w:cs="Arial"/>
          <w:sz w:val="24"/>
          <w:lang w:val="en-US"/>
        </w:rPr>
        <w:t xml:space="preserve">, ecc.).</w:t>
      </w:r>
    </w:p>
    <w:p xmlns:wp14="http://schemas.microsoft.com/office/word/2010/wordml" w:rsidRPr="00657D40" w:rsidR="00374287" w:rsidP="00657D40" w:rsidRDefault="00657D40" wp14:paraId="24F04D39" wp14:textId="77777777">
      <w:pPr>
        <w:rPr>
          <w:rFonts w:ascii="Arial" w:hAnsi="Arial" w:cs="Arial"/>
          <w:sz w:val="24"/>
          <w:lang w:val="en-US"/>
        </w:rPr>
      </w:pPr>
      <w:r>
        <w:t>Le perdite alimentari non comprendono le parti non commestibili (ad esempio ossa, bucce ecc.) e le materie prime e i prodotti ottenuti inizialmente per scopi non legati al consumo (ad esempio, mangimi, biocomponenti, bioenergia, ecc.).</w:t>
      </w:r>
    </w:p>
    <w:p xmlns:wp14="http://schemas.microsoft.com/office/word/2010/wordml" w:rsidR="00657D40" w:rsidRDefault="00657D40" wp14:paraId="44EAFD9C" wp14:textId="77777777"/>
    <w:p xmlns:wp14="http://schemas.microsoft.com/office/word/2010/wordml" w:rsidRPr="00DB293F" w:rsidR="00374287" w:rsidP="5F26D078" w:rsidRDefault="00374287" wp14:paraId="56AF20A9" wp14:textId="010E5420">
      <w:pPr>
        <w:shd w:val="clear" w:color="auto" w:fill="EAEAEA"/>
        <w:spacing w:line="360" w:lineRule="auto"/>
        <w:jc w:val="left"/>
        <w:rPr>
          <w:rFonts w:ascii="Arial" w:hAnsi="Arial" w:eastAsia="Arial" w:cs="Arial"/>
          <w:noProof w:val="0"/>
          <w:sz w:val="24"/>
          <w:szCs w:val="24"/>
          <w:lang w:val="en-US"/>
        </w:rPr>
      </w:pPr>
      <w:r w:rsidRPr="5F26D078" w:rsidR="00374287">
        <w:rPr>
          <w:rFonts w:ascii="Arial" w:hAnsi="Arial" w:cs="Arial"/>
          <w:b w:val="1"/>
          <w:bCs w:val="1"/>
          <w:sz w:val="24"/>
          <w:szCs w:val="24"/>
          <w:lang w:val="en-US"/>
        </w:rPr>
        <w:t xml:space="preserve">Diapositiva </w:t>
      </w:r>
      <w:r w:rsidRPr="5F26D078" w:rsidR="00374287">
        <w:rPr>
          <w:rFonts w:ascii="Arial" w:hAnsi="Arial" w:cs="Arial"/>
          <w:b w:val="1"/>
          <w:bCs w:val="1"/>
          <w:sz w:val="24"/>
          <w:szCs w:val="24"/>
          <w:lang w:val="en-US"/>
        </w:rPr>
        <w:t xml:space="preserve">9 </w:t>
      </w:r>
      <w:r w:rsidRPr="5F26D078" w:rsidR="00374287">
        <w:rPr>
          <w:rFonts w:ascii="Arial" w:hAnsi="Arial" w:cs="Arial"/>
          <w:b w:val="1"/>
          <w:bCs w:val="1"/>
          <w:sz w:val="24"/>
          <w:szCs w:val="24"/>
          <w:lang w:val="en-US"/>
        </w:rPr>
        <w:t xml:space="preserve">- </w:t>
      </w:r>
      <w:r w:rsidRPr="5F26D078" w:rsidR="3834CA08">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en-US" w:eastAsia="en-US" w:bidi="en-US"/>
        </w:rPr>
        <w:t xml:space="preserve">Definizione</w:t>
      </w:r>
    </w:p>
    <w:p xmlns:wp14="http://schemas.microsoft.com/office/word/2010/wordml" w:rsidRPr="00657D40" w:rsidR="00374287" w:rsidRDefault="00657D40" wp14:paraId="5CC99C0F" wp14:textId="77777777">
      <w:pPr>
        <w:rPr>
          <w:rFonts w:ascii="Arial" w:hAnsi="Arial" w:cs="Arial"/>
          <w:sz w:val="24"/>
          <w:lang w:val="en-US"/>
        </w:rPr>
      </w:pPr>
      <w:r w:rsidRPr="00657D40">
        <w:rPr>
          <w:rFonts w:ascii="Arial" w:hAnsi="Arial" w:cs="Arial"/>
          <w:sz w:val="24"/>
          <w:lang w:val="en-US"/>
        </w:rPr>
        <w:t xml:space="preserve">La </w:t>
      </w:r>
      <w:r w:rsidRPr="00657D40">
        <w:rPr>
          <w:rFonts w:ascii="Arial" w:hAnsi="Arial" w:cs="Arial"/>
          <w:sz w:val="24"/>
          <w:lang w:val="en-US"/>
        </w:rPr>
        <w:t xml:space="preserve">definizione </w:t>
      </w:r>
      <w:r w:rsidRPr="00657D40">
        <w:rPr>
          <w:rFonts w:ascii="Arial" w:hAnsi="Arial" w:cs="Arial"/>
          <w:sz w:val="24"/>
          <w:lang w:val="en-US"/>
        </w:rPr>
        <w:t xml:space="preserve">della FAO </w:t>
      </w:r>
      <w:r w:rsidRPr="00657D40">
        <w:rPr>
          <w:rFonts w:ascii="Arial" w:hAnsi="Arial" w:cs="Arial"/>
          <w:sz w:val="24"/>
          <w:lang w:val="en-US"/>
        </w:rPr>
        <w:t xml:space="preserve">distingue </w:t>
      </w:r>
      <w:r w:rsidRPr="00657D40">
        <w:rPr>
          <w:rFonts w:ascii="Arial" w:hAnsi="Arial" w:cs="Arial"/>
          <w:sz w:val="24"/>
          <w:lang w:val="en-US"/>
        </w:rPr>
        <w:t xml:space="preserve">il concetto </w:t>
      </w:r>
      <w:r w:rsidRPr="00657D40">
        <w:rPr>
          <w:rFonts w:ascii="Arial" w:hAnsi="Arial" w:cs="Arial"/>
          <w:sz w:val="24"/>
          <w:lang w:val="en-US"/>
        </w:rPr>
        <w:t xml:space="preserve">di </w:t>
      </w:r>
      <w:r w:rsidRPr="00657D40">
        <w:rPr>
          <w:rFonts w:ascii="Arial" w:hAnsi="Arial" w:cs="Arial"/>
          <w:sz w:val="24"/>
          <w:lang w:val="en-US"/>
        </w:rPr>
        <w:t xml:space="preserve">perdite </w:t>
      </w:r>
      <w:r w:rsidRPr="00657D40">
        <w:rPr>
          <w:rFonts w:ascii="Arial" w:hAnsi="Arial" w:cs="Arial"/>
          <w:sz w:val="24"/>
          <w:lang w:val="en-US"/>
        </w:rPr>
        <w:t xml:space="preserve">alimentari</w:t>
      </w:r>
      <w:r w:rsidRPr="00657D40">
        <w:rPr>
          <w:rFonts w:ascii="Arial" w:hAnsi="Arial" w:cs="Arial"/>
          <w:sz w:val="24"/>
          <w:lang w:val="en-US"/>
        </w:rPr>
        <w:t xml:space="preserve">, </w:t>
      </w:r>
      <w:r w:rsidRPr="00657D40">
        <w:rPr>
          <w:rFonts w:ascii="Arial" w:hAnsi="Arial" w:cs="Arial"/>
          <w:sz w:val="24"/>
          <w:lang w:val="en-US"/>
        </w:rPr>
        <w:t xml:space="preserve">che si </w:t>
      </w:r>
      <w:r w:rsidRPr="00657D40">
        <w:rPr>
          <w:rFonts w:ascii="Arial" w:hAnsi="Arial" w:cs="Arial"/>
          <w:sz w:val="24"/>
          <w:lang w:val="en-US"/>
        </w:rPr>
        <w:t xml:space="preserve">riferiscono </w:t>
      </w:r>
      <w:r w:rsidRPr="00657D40">
        <w:rPr>
          <w:rFonts w:ascii="Arial" w:hAnsi="Arial" w:cs="Arial"/>
          <w:sz w:val="24"/>
          <w:lang w:val="en-US"/>
        </w:rPr>
        <w:t xml:space="preserve">ai primi </w:t>
      </w:r>
      <w:r w:rsidRPr="00657D40">
        <w:rPr>
          <w:rFonts w:ascii="Arial" w:hAnsi="Arial" w:cs="Arial"/>
          <w:sz w:val="24"/>
          <w:lang w:val="en-US"/>
        </w:rPr>
        <w:t xml:space="preserve">anelli </w:t>
      </w:r>
      <w:r w:rsidRPr="00657D40">
        <w:rPr>
          <w:rFonts w:ascii="Arial" w:hAnsi="Arial" w:cs="Arial"/>
          <w:sz w:val="24"/>
          <w:lang w:val="en-US"/>
        </w:rPr>
        <w:t xml:space="preserve">della catena </w:t>
      </w:r>
      <w:r w:rsidRPr="00657D40">
        <w:rPr>
          <w:rFonts w:ascii="Arial" w:hAnsi="Arial" w:cs="Arial"/>
          <w:sz w:val="24"/>
          <w:lang w:val="en-US"/>
        </w:rPr>
        <w:t xml:space="preserve">alimentare</w:t>
      </w:r>
      <w:r w:rsidRPr="00657D40">
        <w:rPr>
          <w:rFonts w:ascii="Arial" w:hAnsi="Arial" w:cs="Arial"/>
          <w:sz w:val="24"/>
          <w:lang w:val="en-US"/>
        </w:rPr>
        <w:t xml:space="preserve">, cioè la </w:t>
      </w:r>
      <w:r w:rsidRPr="00657D40">
        <w:rPr>
          <w:rFonts w:ascii="Arial" w:hAnsi="Arial" w:cs="Arial"/>
          <w:sz w:val="24"/>
          <w:lang w:val="en-US"/>
        </w:rPr>
        <w:t xml:space="preserve">produzione </w:t>
      </w:r>
      <w:r w:rsidRPr="00657D40">
        <w:rPr>
          <w:rFonts w:ascii="Arial" w:hAnsi="Arial" w:cs="Arial"/>
          <w:sz w:val="24"/>
          <w:lang w:val="en-US"/>
        </w:rPr>
        <w:t xml:space="preserve">primaria </w:t>
      </w:r>
      <w:r w:rsidRPr="00657D40">
        <w:rPr>
          <w:rFonts w:ascii="Arial" w:hAnsi="Arial" w:cs="Arial"/>
          <w:sz w:val="24"/>
          <w:lang w:val="en-US"/>
        </w:rPr>
        <w:t xml:space="preserve">e la </w:t>
      </w:r>
      <w:r w:rsidRPr="00657D40">
        <w:rPr>
          <w:rFonts w:ascii="Arial" w:hAnsi="Arial" w:cs="Arial"/>
          <w:sz w:val="24"/>
          <w:lang w:val="en-US"/>
        </w:rPr>
        <w:t xml:space="preserve">trasformazione</w:t>
      </w:r>
      <w:r w:rsidRPr="00657D40">
        <w:rPr>
          <w:rFonts w:ascii="Arial" w:hAnsi="Arial" w:cs="Arial"/>
          <w:sz w:val="24"/>
          <w:lang w:val="en-US"/>
        </w:rPr>
        <w:t xml:space="preserve">, e di sprechi </w:t>
      </w:r>
      <w:r w:rsidRPr="00657D40">
        <w:rPr>
          <w:rFonts w:ascii="Arial" w:hAnsi="Arial" w:cs="Arial"/>
          <w:sz w:val="24"/>
          <w:lang w:val="en-US"/>
        </w:rPr>
        <w:t xml:space="preserve">intesi </w:t>
      </w:r>
      <w:r w:rsidRPr="00657D40">
        <w:rPr>
          <w:rFonts w:ascii="Arial" w:hAnsi="Arial" w:cs="Arial"/>
          <w:sz w:val="24"/>
          <w:lang w:val="en-US"/>
        </w:rPr>
        <w:t xml:space="preserve">come </w:t>
      </w:r>
      <w:r w:rsidRPr="00657D40">
        <w:rPr>
          <w:rFonts w:ascii="Arial" w:hAnsi="Arial" w:cs="Arial"/>
          <w:sz w:val="24"/>
          <w:lang w:val="en-US"/>
        </w:rPr>
        <w:t xml:space="preserve">perdite </w:t>
      </w:r>
      <w:r w:rsidRPr="00657D40">
        <w:rPr>
          <w:rFonts w:ascii="Arial" w:hAnsi="Arial" w:cs="Arial"/>
          <w:sz w:val="24"/>
          <w:lang w:val="en-US"/>
        </w:rPr>
        <w:t xml:space="preserve">nella massa di cibo </w:t>
      </w:r>
      <w:r w:rsidRPr="00657D40">
        <w:rPr>
          <w:rFonts w:ascii="Arial" w:hAnsi="Arial" w:cs="Arial"/>
          <w:sz w:val="24"/>
          <w:lang w:val="en-US"/>
        </w:rPr>
        <w:t xml:space="preserve">registrate </w:t>
      </w:r>
      <w:r w:rsidRPr="00657D40">
        <w:rPr>
          <w:rFonts w:ascii="Arial" w:hAnsi="Arial" w:cs="Arial"/>
          <w:sz w:val="24"/>
          <w:lang w:val="en-US"/>
        </w:rPr>
        <w:t xml:space="preserve">a </w:t>
      </w:r>
      <w:r w:rsidRPr="00657D40">
        <w:rPr>
          <w:rFonts w:ascii="Arial" w:hAnsi="Arial" w:cs="Arial"/>
          <w:sz w:val="24"/>
          <w:lang w:val="en-US"/>
        </w:rPr>
        <w:t xml:space="preserve">livello </w:t>
      </w:r>
      <w:r w:rsidRPr="00657D40">
        <w:rPr>
          <w:rFonts w:ascii="Arial" w:hAnsi="Arial" w:cs="Arial"/>
          <w:sz w:val="24"/>
          <w:lang w:val="en-US"/>
        </w:rPr>
        <w:t xml:space="preserve">di commercio, ristorazione e </w:t>
      </w:r>
      <w:r w:rsidRPr="00657D40">
        <w:rPr>
          <w:rFonts w:ascii="Arial" w:hAnsi="Arial" w:cs="Arial"/>
          <w:sz w:val="24"/>
          <w:lang w:val="en-US"/>
        </w:rPr>
        <w:t xml:space="preserve">famiglie</w:t>
      </w:r>
      <w:r w:rsidRPr="00657D40">
        <w:rPr>
          <w:rFonts w:ascii="Arial" w:hAnsi="Arial" w:cs="Arial"/>
          <w:sz w:val="24"/>
          <w:lang w:val="en-US"/>
        </w:rPr>
        <w:t xml:space="preserve">.</w:t>
      </w:r>
    </w:p>
    <w:p xmlns:wp14="http://schemas.microsoft.com/office/word/2010/wordml" w:rsidR="00374287" w:rsidRDefault="00374287" wp14:paraId="4B94D5A5" wp14:textId="77777777"/>
    <w:p xmlns:wp14="http://schemas.microsoft.com/office/word/2010/wordml" w:rsidRPr="00DB293F" w:rsidR="00374287" w:rsidP="5F26D078" w:rsidRDefault="00374287" wp14:paraId="7C07FAB5" wp14:textId="0A58BD84">
      <w:pPr>
        <w:shd w:val="clear" w:color="auto" w:fill="EAEAEA"/>
        <w:spacing w:line="360" w:lineRule="auto"/>
        <w:jc w:val="left"/>
        <w:rPr>
          <w:rFonts w:ascii="Arial" w:hAnsi="Arial" w:cs="Arial"/>
          <w:b w:val="1"/>
          <w:bCs w:val="1"/>
          <w:sz w:val="24"/>
          <w:szCs w:val="24"/>
          <w:lang w:val="en-US"/>
        </w:rPr>
      </w:pPr>
      <w:r w:rsidRPr="5F26D078" w:rsidR="00374287">
        <w:rPr>
          <w:rFonts w:ascii="Arial" w:hAnsi="Arial" w:cs="Arial"/>
          <w:b w:val="1"/>
          <w:bCs w:val="1"/>
          <w:sz w:val="24"/>
          <w:szCs w:val="24"/>
          <w:lang w:val="en-US"/>
        </w:rPr>
        <w:t xml:space="preserve">Diapositiva </w:t>
      </w:r>
      <w:r w:rsidRPr="5F26D078" w:rsidR="00657D40">
        <w:rPr>
          <w:rFonts w:ascii="Arial" w:hAnsi="Arial" w:cs="Arial"/>
          <w:b w:val="1"/>
          <w:bCs w:val="1"/>
          <w:sz w:val="24"/>
          <w:szCs w:val="24"/>
          <w:lang w:val="en-US"/>
        </w:rPr>
        <w:t xml:space="preserve">10 </w:t>
      </w:r>
      <w:r w:rsidRPr="5F26D078" w:rsidR="00374287">
        <w:rPr>
          <w:rFonts w:ascii="Arial" w:hAnsi="Arial" w:cs="Arial"/>
          <w:b w:val="1"/>
          <w:bCs w:val="1"/>
          <w:sz w:val="24"/>
          <w:szCs w:val="24"/>
          <w:lang w:val="en-US"/>
        </w:rPr>
        <w:t xml:space="preserve">- </w:t>
      </w:r>
      <w:r w:rsidRPr="5F26D078" w:rsidR="6D34C386">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en-US" w:eastAsia="en-US" w:bidi="en-US"/>
        </w:rPr>
        <w:t xml:space="preserve">Spreco alimentare</w:t>
      </w:r>
    </w:p>
    <w:p xmlns:wp14="http://schemas.microsoft.com/office/word/2010/wordml" w:rsidR="00374287" w:rsidRDefault="00657D40" wp14:paraId="0AEDD2CA" wp14:textId="77777777">
      <w:pPr>
        <w:rPr>
          <w:rFonts w:ascii="Arial" w:hAnsi="Arial" w:cs="Arial"/>
          <w:sz w:val="24"/>
          <w:lang w:val="en-US"/>
        </w:rPr>
      </w:pPr>
      <w:r w:rsidRPr="00657D40">
        <w:rPr>
          <w:rFonts w:ascii="Arial" w:hAnsi="Arial" w:cs="Arial"/>
          <w:sz w:val="24"/>
          <w:lang w:val="en-US"/>
        </w:rPr>
        <w:t xml:space="preserve">Il </w:t>
      </w:r>
      <w:r w:rsidRPr="00657D40">
        <w:rPr>
          <w:rFonts w:ascii="Arial" w:hAnsi="Arial" w:cs="Arial"/>
          <w:sz w:val="24"/>
          <w:lang w:val="en-US"/>
        </w:rPr>
        <w:t xml:space="preserve">progetto </w:t>
      </w:r>
      <w:r w:rsidRPr="00657D40">
        <w:rPr>
          <w:rFonts w:ascii="Arial" w:hAnsi="Arial" w:cs="Arial"/>
          <w:sz w:val="24"/>
          <w:lang w:val="en-US"/>
        </w:rPr>
        <w:t xml:space="preserve">FUSIONS</w:t>
      </w:r>
      <w:r w:rsidRPr="00657D40">
        <w:rPr>
          <w:rFonts w:ascii="Arial" w:hAnsi="Arial" w:cs="Arial"/>
          <w:sz w:val="24"/>
          <w:lang w:val="en-US"/>
        </w:rPr>
        <w:t xml:space="preserve">, </w:t>
      </w:r>
      <w:r w:rsidRPr="00657D40">
        <w:rPr>
          <w:rFonts w:ascii="Arial" w:hAnsi="Arial" w:cs="Arial"/>
          <w:sz w:val="24"/>
          <w:lang w:val="en-US"/>
        </w:rPr>
        <w:t xml:space="preserve">finanziato </w:t>
      </w:r>
      <w:r w:rsidRPr="00657D40">
        <w:rPr>
          <w:rFonts w:ascii="Arial" w:hAnsi="Arial" w:cs="Arial"/>
          <w:sz w:val="24"/>
          <w:lang w:val="en-US"/>
        </w:rPr>
        <w:t xml:space="preserve">dalla </w:t>
      </w:r>
      <w:r w:rsidRPr="00657D40">
        <w:rPr>
          <w:rFonts w:ascii="Arial" w:hAnsi="Arial" w:cs="Arial"/>
          <w:sz w:val="24"/>
          <w:lang w:val="en-US"/>
        </w:rPr>
        <w:t xml:space="preserve">Commissione </w:t>
      </w:r>
      <w:r w:rsidRPr="00657D40">
        <w:rPr>
          <w:rFonts w:ascii="Arial" w:hAnsi="Arial" w:cs="Arial"/>
          <w:sz w:val="24"/>
          <w:lang w:val="en-US"/>
        </w:rPr>
        <w:t xml:space="preserve">Europea</w:t>
      </w:r>
      <w:r w:rsidRPr="00657D40">
        <w:rPr>
          <w:rFonts w:ascii="Arial" w:hAnsi="Arial" w:cs="Arial"/>
          <w:sz w:val="24"/>
          <w:lang w:val="en-US"/>
        </w:rPr>
        <w:t xml:space="preserve">, </w:t>
      </w:r>
      <w:r w:rsidRPr="00657D40">
        <w:rPr>
          <w:rFonts w:ascii="Arial" w:hAnsi="Arial" w:cs="Arial"/>
          <w:sz w:val="24"/>
          <w:lang w:val="en-US"/>
        </w:rPr>
        <w:t xml:space="preserve">propone </w:t>
      </w:r>
      <w:r w:rsidRPr="00657D40">
        <w:rPr>
          <w:rFonts w:ascii="Arial" w:hAnsi="Arial" w:cs="Arial"/>
          <w:sz w:val="24"/>
          <w:lang w:val="en-US"/>
        </w:rPr>
        <w:t xml:space="preserve">di </w:t>
      </w:r>
      <w:r w:rsidRPr="00657D40">
        <w:rPr>
          <w:rFonts w:ascii="Arial" w:hAnsi="Arial" w:cs="Arial"/>
          <w:sz w:val="24"/>
          <w:lang w:val="en-US"/>
        </w:rPr>
        <w:t xml:space="preserve">utilizzare </w:t>
      </w:r>
      <w:r w:rsidRPr="00657D40">
        <w:rPr>
          <w:rFonts w:ascii="Arial" w:hAnsi="Arial" w:cs="Arial"/>
          <w:sz w:val="24"/>
          <w:lang w:val="en-US"/>
        </w:rPr>
        <w:t xml:space="preserve">il termine rifiuti </w:t>
      </w:r>
      <w:r w:rsidRPr="00657D40">
        <w:rPr>
          <w:rFonts w:ascii="Arial" w:hAnsi="Arial" w:cs="Arial"/>
          <w:sz w:val="24"/>
          <w:lang w:val="en-US"/>
        </w:rPr>
        <w:t xml:space="preserve">che si </w:t>
      </w:r>
      <w:r w:rsidRPr="00657D40">
        <w:rPr>
          <w:rFonts w:ascii="Arial" w:hAnsi="Arial" w:cs="Arial"/>
          <w:sz w:val="24"/>
          <w:lang w:val="en-US"/>
        </w:rPr>
        <w:t xml:space="preserve">verificano </w:t>
      </w:r>
      <w:r w:rsidRPr="00657D40">
        <w:rPr>
          <w:rFonts w:ascii="Arial" w:hAnsi="Arial" w:cs="Arial"/>
          <w:sz w:val="24"/>
          <w:lang w:val="en-US"/>
        </w:rPr>
        <w:t xml:space="preserve">in </w:t>
      </w:r>
      <w:r w:rsidRPr="00657D40">
        <w:rPr>
          <w:rFonts w:ascii="Arial" w:hAnsi="Arial" w:cs="Arial"/>
          <w:sz w:val="24"/>
          <w:lang w:val="en-US"/>
        </w:rPr>
        <w:t xml:space="preserve">tutte le </w:t>
      </w:r>
      <w:r w:rsidRPr="00657D40">
        <w:rPr>
          <w:rFonts w:ascii="Arial" w:hAnsi="Arial" w:cs="Arial"/>
          <w:sz w:val="24"/>
          <w:lang w:val="en-US"/>
        </w:rPr>
        <w:t xml:space="preserve">fasi </w:t>
      </w:r>
      <w:r w:rsidRPr="00657D40">
        <w:rPr>
          <w:rFonts w:ascii="Arial" w:hAnsi="Arial" w:cs="Arial"/>
          <w:sz w:val="24"/>
          <w:lang w:val="en-US"/>
        </w:rPr>
        <w:t xml:space="preserve">della catena </w:t>
      </w:r>
      <w:r w:rsidRPr="00657D40">
        <w:rPr>
          <w:rFonts w:ascii="Arial" w:hAnsi="Arial" w:cs="Arial"/>
          <w:sz w:val="24"/>
          <w:lang w:val="en-US"/>
        </w:rPr>
        <w:t xml:space="preserve">alimentare </w:t>
      </w:r>
      <w:r w:rsidRPr="00657D40">
        <w:rPr>
          <w:rFonts w:ascii="Arial" w:hAnsi="Arial" w:cs="Arial"/>
          <w:sz w:val="24"/>
          <w:lang w:val="en-US"/>
        </w:rPr>
        <w:t xml:space="preserve">e </w:t>
      </w:r>
      <w:r w:rsidRPr="00657D40">
        <w:rPr>
          <w:rFonts w:ascii="Arial" w:hAnsi="Arial" w:cs="Arial"/>
          <w:sz w:val="24"/>
          <w:lang w:val="en-US"/>
        </w:rPr>
        <w:t xml:space="preserve">comprendono </w:t>
      </w:r>
      <w:r w:rsidRPr="00657D40">
        <w:rPr>
          <w:rFonts w:ascii="Arial" w:hAnsi="Arial" w:cs="Arial"/>
          <w:sz w:val="24"/>
          <w:lang w:val="en-US"/>
        </w:rPr>
        <w:t xml:space="preserve">sia le </w:t>
      </w:r>
      <w:r w:rsidRPr="00657D40">
        <w:rPr>
          <w:rFonts w:ascii="Arial" w:hAnsi="Arial" w:cs="Arial"/>
          <w:sz w:val="24"/>
          <w:lang w:val="en-US"/>
        </w:rPr>
        <w:t xml:space="preserve">parti </w:t>
      </w:r>
      <w:r w:rsidRPr="00657D40">
        <w:rPr>
          <w:rFonts w:ascii="Arial" w:hAnsi="Arial" w:cs="Arial"/>
          <w:sz w:val="24"/>
          <w:lang w:val="en-US"/>
        </w:rPr>
        <w:t xml:space="preserve">commestibili </w:t>
      </w:r>
      <w:r w:rsidRPr="00657D40">
        <w:rPr>
          <w:rFonts w:ascii="Arial" w:hAnsi="Arial" w:cs="Arial"/>
          <w:sz w:val="24"/>
          <w:lang w:val="en-US"/>
        </w:rPr>
        <w:t xml:space="preserve">che quelle </w:t>
      </w:r>
      <w:r w:rsidRPr="00657D40">
        <w:rPr>
          <w:rFonts w:ascii="Arial" w:hAnsi="Arial" w:cs="Arial"/>
          <w:sz w:val="24"/>
          <w:lang w:val="en-US"/>
        </w:rPr>
        <w:t xml:space="preserve">non commestibili </w:t>
      </w:r>
      <w:r w:rsidRPr="00657D40">
        <w:rPr>
          <w:rFonts w:ascii="Arial" w:hAnsi="Arial" w:cs="Arial"/>
          <w:sz w:val="24"/>
          <w:lang w:val="en-US"/>
        </w:rPr>
        <w:t xml:space="preserve">degli alimenti. Gli alimenti </w:t>
      </w:r>
      <w:r w:rsidRPr="00657D40">
        <w:rPr>
          <w:rFonts w:ascii="Arial" w:hAnsi="Arial" w:cs="Arial"/>
          <w:sz w:val="24"/>
          <w:lang w:val="en-US"/>
        </w:rPr>
        <w:t xml:space="preserve">destinati </w:t>
      </w:r>
      <w:r w:rsidRPr="00657D40">
        <w:rPr>
          <w:rFonts w:ascii="Arial" w:hAnsi="Arial" w:cs="Arial"/>
          <w:sz w:val="24"/>
          <w:lang w:val="en-US"/>
        </w:rPr>
        <w:t xml:space="preserve">all'</w:t>
      </w:r>
      <w:r w:rsidRPr="00657D40">
        <w:rPr>
          <w:rFonts w:ascii="Arial" w:hAnsi="Arial" w:cs="Arial"/>
          <w:sz w:val="24"/>
          <w:lang w:val="en-US"/>
        </w:rPr>
        <w:t xml:space="preserve">alimentazione </w:t>
      </w:r>
      <w:r w:rsidRPr="00657D40">
        <w:rPr>
          <w:rFonts w:ascii="Arial" w:hAnsi="Arial" w:cs="Arial"/>
          <w:sz w:val="24"/>
          <w:lang w:val="en-US"/>
        </w:rPr>
        <w:t xml:space="preserve">animale </w:t>
      </w:r>
      <w:r w:rsidRPr="00657D40">
        <w:rPr>
          <w:rFonts w:ascii="Arial" w:hAnsi="Arial" w:cs="Arial"/>
          <w:sz w:val="24"/>
          <w:lang w:val="en-US"/>
        </w:rPr>
        <w:t xml:space="preserve">o </w:t>
      </w:r>
      <w:r w:rsidRPr="00657D40">
        <w:rPr>
          <w:rFonts w:ascii="Arial" w:hAnsi="Arial" w:cs="Arial"/>
          <w:sz w:val="24"/>
          <w:lang w:val="en-US"/>
        </w:rPr>
        <w:t xml:space="preserve">utilizzati </w:t>
      </w:r>
      <w:r w:rsidRPr="00657D40">
        <w:rPr>
          <w:rFonts w:ascii="Arial" w:hAnsi="Arial" w:cs="Arial"/>
          <w:sz w:val="24"/>
          <w:lang w:val="en-US"/>
        </w:rPr>
        <w:t xml:space="preserve">per </w:t>
      </w:r>
      <w:r w:rsidRPr="00657D40">
        <w:rPr>
          <w:rFonts w:ascii="Arial" w:hAnsi="Arial" w:cs="Arial"/>
          <w:sz w:val="24"/>
          <w:lang w:val="en-US"/>
        </w:rPr>
        <w:t xml:space="preserve">produrre </w:t>
      </w:r>
      <w:r w:rsidRPr="00657D40">
        <w:rPr>
          <w:rFonts w:ascii="Arial" w:hAnsi="Arial" w:cs="Arial"/>
          <w:sz w:val="24"/>
          <w:lang w:val="en-US"/>
        </w:rPr>
        <w:t xml:space="preserve">determinati </w:t>
      </w:r>
      <w:r w:rsidRPr="00657D40">
        <w:rPr>
          <w:rFonts w:ascii="Arial" w:hAnsi="Arial" w:cs="Arial"/>
          <w:sz w:val="24"/>
          <w:lang w:val="en-US"/>
        </w:rPr>
        <w:t xml:space="preserve">materiali non sono considerati rifiuti</w:t>
      </w:r>
      <w:r>
        <w:rPr>
          <w:rFonts w:ascii="Arial" w:hAnsi="Arial" w:cs="Arial"/>
          <w:sz w:val="24"/>
          <w:lang w:val="en-US"/>
        </w:rPr>
        <w:t xml:space="preserve">.</w:t>
      </w:r>
    </w:p>
    <w:p xmlns:wp14="http://schemas.microsoft.com/office/word/2010/wordml" w:rsidR="00657D40" w:rsidRDefault="00657D40" wp14:paraId="3DEEC669" wp14:textId="77777777">
      <w:pPr>
        <w:rPr>
          <w:rFonts w:ascii="Arial" w:hAnsi="Arial" w:cs="Arial"/>
          <w:sz w:val="24"/>
          <w:lang w:val="en-US"/>
        </w:rPr>
      </w:pPr>
    </w:p>
    <w:p xmlns:wp14="http://schemas.microsoft.com/office/word/2010/wordml" w:rsidRPr="00DB293F" w:rsidR="00657D40" w:rsidP="5F26D078" w:rsidRDefault="00657D40" wp14:paraId="76CC8E2B" wp14:textId="3526DB4F">
      <w:pPr>
        <w:shd w:val="clear" w:color="auto" w:fill="EAEAEA"/>
        <w:spacing w:line="360" w:lineRule="auto"/>
        <w:jc w:val="left"/>
        <w:rPr>
          <w:rFonts w:ascii="Arial" w:hAnsi="Arial" w:cs="Arial"/>
          <w:b w:val="1"/>
          <w:bCs w:val="1"/>
          <w:sz w:val="24"/>
          <w:szCs w:val="24"/>
          <w:lang w:val="en-US"/>
        </w:rPr>
      </w:pPr>
      <w:r w:rsidRPr="5F26D078" w:rsidR="00657D40">
        <w:rPr>
          <w:rFonts w:ascii="Arial" w:hAnsi="Arial" w:cs="Arial"/>
          <w:b w:val="1"/>
          <w:bCs w:val="1"/>
          <w:sz w:val="24"/>
          <w:szCs w:val="24"/>
          <w:lang w:val="en-US"/>
        </w:rPr>
        <w:t xml:space="preserve">Diapositiva </w:t>
      </w:r>
      <w:r w:rsidRPr="5F26D078" w:rsidR="00657D40">
        <w:rPr>
          <w:rFonts w:ascii="Arial" w:hAnsi="Arial" w:cs="Arial"/>
          <w:b w:val="1"/>
          <w:bCs w:val="1"/>
          <w:sz w:val="24"/>
          <w:szCs w:val="24"/>
          <w:lang w:val="en-US"/>
        </w:rPr>
        <w:t xml:space="preserve">11 </w:t>
      </w:r>
      <w:r w:rsidRPr="5F26D078" w:rsidR="00657D40">
        <w:rPr>
          <w:rFonts w:ascii="Arial" w:hAnsi="Arial" w:cs="Arial"/>
          <w:b w:val="1"/>
          <w:bCs w:val="1"/>
          <w:sz w:val="24"/>
          <w:szCs w:val="24"/>
          <w:lang w:val="en-US"/>
        </w:rPr>
        <w:t xml:space="preserve">- </w:t>
      </w:r>
      <w:hyperlink r:id="Re9e7a33237cb40f4">
        <w:r w:rsidRPr="5F26D078" w:rsidR="1F761775">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u w:val="none"/>
            <w:lang w:val="en-US" w:eastAsia="en-US" w:bidi="en-US"/>
          </w:rPr>
          <w:t xml:space="preserve">Obiettivi di sviluppo sostenibile</w:t>
        </w:r>
      </w:hyperlink>
    </w:p>
    <w:p xmlns:wp14="http://schemas.microsoft.com/office/word/2010/wordml" w:rsidR="00657D40" w:rsidRDefault="00657D40" wp14:paraId="3656B9AB" wp14:textId="77777777">
      <w:pPr>
        <w:rPr>
          <w:rFonts w:ascii="Arial" w:hAnsi="Arial" w:cs="Arial"/>
          <w:sz w:val="24"/>
          <w:lang w:val="en-US"/>
        </w:rPr>
      </w:pPr>
    </w:p>
    <w:p xmlns:wp14="http://schemas.microsoft.com/office/word/2010/wordml" w:rsidR="00EB2101" w:rsidP="00EB2101" w:rsidRDefault="00EB2101" wp14:paraId="4A04F6E2" wp14:textId="77777777">
      <w:pPr>
        <w:rPr>
          <w:rFonts w:ascii="Arial" w:hAnsi="Arial" w:cs="Arial"/>
          <w:sz w:val="24"/>
          <w:lang w:val="en-US"/>
        </w:rPr>
      </w:pPr>
      <w:r w:rsidRPr="004842B0">
        <w:rPr>
          <w:rFonts w:ascii="Arial" w:hAnsi="Arial" w:cs="Arial"/>
          <w:sz w:val="24"/>
          <w:lang w:val="en-US"/>
        </w:rPr>
        <w:t xml:space="preserve">Nel 2015 i leader mondiali si sono riuniti e hanno fatto una promessa storica per garantire i diritti e il benessere di tutti su un pianeta sano e prospero quando hanno adottato l'Agenda 2030 per lo sviluppo sostenibile e i suoi 17 Obiettivi di sviluppo sostenibile (SDGs). </w:t>
      </w:r>
      <w:r w:rsidRPr="004842B0">
        <w:rPr>
          <w:rFonts w:ascii="Arial" w:hAnsi="Arial" w:cs="Arial"/>
          <w:sz w:val="24"/>
          <w:lang w:val="en-US"/>
        </w:rPr>
        <w:t xml:space="preserve">L'Agenda rimane la tabella di marcia del mondo per porre fine alla povertà, proteggere il pianeta e affrontare le disuguaglianze. I 17 SDG, pietra angolare dell'Agenda, offrono il percorso più pratico ed efficace per affrontare le cause dei conflitti violenti, delle violazioni dei diritti umani, dei cambiamenti climatici e del degrado ambientale e mirano a garantire che nessuno venga lasciato indietro. Gli Obiettivi di Sviluppo Sostenibile riflettono la consapevolezza che lo sviluppo sostenibile, ovunque, deve integrare crescita economica, benessere sociale e protezione ambientale. </w:t>
      </w:r>
      <w:r w:rsidRPr="004842B0">
        <w:rPr>
          <w:rFonts w:ascii="Arial" w:hAnsi="Arial" w:cs="Arial"/>
          <w:sz w:val="24"/>
          <w:lang w:val="en-US"/>
        </w:rPr>
        <w:t xml:space="preserve">Gli Obiettivi di Sviluppo Sostenibile sono un appello all'azione di tutti i Paesi - poveri, ricchi e a medio reddito - per promuovere la prosperità proteggendo il pianeta. Riconoscono che l'eliminazione della povertà deve andare di pari passo con strategie che favoriscano la crescita economica e rispondano a una serie di esigenze sociali, tra cui l'istruzione, la salute, la protezione sociale e le opportunità di lavoro, affrontando al contempo il cambiamento climatico e la protezione dell'ambiente.</w:t>
      </w:r>
    </w:p>
    <w:p xmlns:wp14="http://schemas.microsoft.com/office/word/2010/wordml" w:rsidR="00657D40" w:rsidRDefault="00657D40" wp14:paraId="45FB0818" wp14:textId="77777777">
      <w:pPr>
        <w:rPr>
          <w:rFonts w:ascii="Arial" w:hAnsi="Arial" w:cs="Arial"/>
          <w:sz w:val="24"/>
          <w:lang w:val="en-US"/>
        </w:rPr>
      </w:pPr>
    </w:p>
    <w:p xmlns:wp14="http://schemas.microsoft.com/office/word/2010/wordml" w:rsidR="00657D40" w:rsidRDefault="00657D40" wp14:paraId="049F31CB" wp14:textId="77777777">
      <w:pPr>
        <w:rPr>
          <w:rFonts w:ascii="Arial" w:hAnsi="Arial" w:cs="Arial"/>
          <w:sz w:val="24"/>
          <w:lang w:val="en-US"/>
        </w:rPr>
      </w:pPr>
    </w:p>
    <w:p xmlns:wp14="http://schemas.microsoft.com/office/word/2010/wordml" w:rsidRPr="00657D40" w:rsidR="00657D40" w:rsidP="5F26D078" w:rsidRDefault="00657D40" wp14:paraId="0B928B9D" wp14:textId="46BD894B">
      <w:pPr>
        <w:shd w:val="clear" w:color="auto" w:fill="EAEAEA"/>
        <w:spacing w:line="360" w:lineRule="auto"/>
        <w:jc w:val="left"/>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u w:val="none"/>
          <w:lang w:val="en-US" w:eastAsia="en-US" w:bidi="en-US"/>
        </w:rPr>
      </w:pPr>
      <w:r w:rsidRPr="5F26D078" w:rsidR="00657D40">
        <w:rPr>
          <w:rFonts w:ascii="Arial" w:hAnsi="Arial" w:cs="Arial"/>
          <w:b w:val="1"/>
          <w:bCs w:val="1"/>
          <w:sz w:val="24"/>
          <w:szCs w:val="24"/>
          <w:lang w:val="en-US"/>
        </w:rPr>
        <w:t xml:space="preserve">Diapositiva </w:t>
      </w:r>
      <w:r w:rsidRPr="5F26D078" w:rsidR="00657D40">
        <w:rPr>
          <w:rFonts w:ascii="Arial" w:hAnsi="Arial" w:cs="Arial"/>
          <w:b w:val="1"/>
          <w:bCs w:val="1"/>
          <w:sz w:val="24"/>
          <w:szCs w:val="24"/>
          <w:lang w:val="en-US"/>
        </w:rPr>
        <w:t xml:space="preserve">12 </w:t>
      </w:r>
      <w:r w:rsidRPr="5F26D078" w:rsidR="00657D40">
        <w:rPr>
          <w:rFonts w:ascii="Arial" w:hAnsi="Arial" w:cs="Arial"/>
          <w:b w:val="1"/>
          <w:bCs w:val="1"/>
          <w:sz w:val="24"/>
          <w:szCs w:val="24"/>
          <w:lang w:val="en-US"/>
        </w:rPr>
        <w:t xml:space="preserve">- </w:t>
      </w:r>
      <w:r w:rsidRPr="5F26D078" w:rsidR="180A1BF4">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u w:val="none"/>
          <w:lang w:val="en-US" w:eastAsia="en-US" w:bidi="en-US"/>
        </w:rPr>
        <w:t xml:space="preserve">Obiettivo 12: Garantire </w:t>
      </w:r>
      <w:r w:rsidRPr="5F26D078" w:rsidR="180A1BF4">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u w:val="none"/>
          <w:lang w:val="en-US" w:eastAsia="en-US" w:bidi="en-US"/>
        </w:rPr>
        <w:t xml:space="preserve">modelli di </w:t>
      </w:r>
      <w:r w:rsidRPr="5F26D078" w:rsidR="180A1BF4">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u w:val="none"/>
          <w:lang w:val="en-US" w:eastAsia="en-US" w:bidi="en-US"/>
        </w:rPr>
        <w:t xml:space="preserve">consumo </w:t>
      </w:r>
      <w:r w:rsidRPr="5F26D078" w:rsidR="180A1BF4">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u w:val="none"/>
          <w:lang w:val="en-US" w:eastAsia="en-US" w:bidi="en-US"/>
        </w:rPr>
        <w:t xml:space="preserve">e </w:t>
      </w:r>
      <w:r w:rsidRPr="5F26D078" w:rsidR="180A1BF4">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u w:val="none"/>
          <w:lang w:val="en-US" w:eastAsia="en-US" w:bidi="en-US"/>
        </w:rPr>
        <w:t xml:space="preserve">produzione </w:t>
      </w:r>
      <w:r w:rsidRPr="5F26D078" w:rsidR="180A1BF4">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u w:val="none"/>
          <w:lang w:val="en-US" w:eastAsia="en-US" w:bidi="en-US"/>
        </w:rPr>
        <w:t xml:space="preserve">sostenibili</w:t>
      </w:r>
    </w:p>
    <w:p xmlns:wp14="http://schemas.microsoft.com/office/word/2010/wordml" w:rsidR="00657D40" w:rsidRDefault="00657D40" wp14:paraId="53128261" wp14:textId="77777777">
      <w:pPr>
        <w:rPr>
          <w:rFonts w:ascii="Arial" w:hAnsi="Arial" w:cs="Arial"/>
          <w:sz w:val="24"/>
          <w:lang w:val="en-US"/>
        </w:rPr>
      </w:pPr>
    </w:p>
    <w:p xmlns:wp14="http://schemas.microsoft.com/office/word/2010/wordml" w:rsidR="00657D40" w:rsidRDefault="00EB2101" wp14:paraId="05272C23" wp14:textId="77777777">
      <w:pPr>
        <w:rPr>
          <w:rFonts w:ascii="Arial" w:hAnsi="Arial" w:cs="Arial"/>
          <w:sz w:val="24"/>
          <w:lang w:val="en-US"/>
        </w:rPr>
      </w:pPr>
      <w:r w:rsidRPr="00F03F13">
        <w:rPr>
          <w:rFonts w:ascii="Arial" w:hAnsi="Arial" w:cs="Arial"/>
          <w:sz w:val="24"/>
          <w:lang w:val="en-US"/>
        </w:rPr>
        <w:t xml:space="preserve">L'Obiettivo 12 riguarda la garanzia di modelli di consumo e produzione sostenibili, fondamentali per sostenere i mezzi di sussistenza delle generazioni attuali e future. Il nostro pianeta sta esaurendo le risorse, ma le popolazioni continuano a crescere. Se la popolazione globale raggiungerà i 9,8 miliardi entro il 2050, sarà necessario l'equivalente di quasi tre pianeti per fornire le risorse naturali necessarie a sostenere gli attuali stili di vita. Dobbiamo cambiare le nostre abitudini di consumo. Il progresso economico e sociale dell'ultimo secolo è stato accompagnato da un degrado ambientale che sta mettendo in pericolo gli stessi sistemi da cui dipendono il nostro sviluppo futuro e la nostra stessa sopravvivenza. Una transizione efficace comporterà miglioramenti nell'efficienza delle risorse, la considerazione dell'intero ciclo di vita delle attività economiche e un impegno attivo negli accordi ambientali multilaterali. </w:t>
      </w:r>
      <w:r w:rsidRPr="00F03F13">
        <w:rPr>
          <w:rFonts w:ascii="Arial" w:hAnsi="Arial" w:cs="Arial"/>
          <w:sz w:val="24"/>
          <w:lang w:val="en-US"/>
        </w:rPr>
        <w:t xml:space="preserve">L'Obiettivo di Sviluppo Sostenibile 12, target 12.3, prevede l'impegno a dimezzare lo spreco alimentare globale pro capite a livello di vendita al dettaglio e di consumo e a ridurre le perdite alimentari lungo le catene di approvvigionamento entro il 2030. L'SDG 12.3 ha un ruolo chiave nel raggiungimento di altri Obiettivi di Sviluppo Sostenibile, tra cui quelli relativi a Fame Zero (SDG 2), Città Sostenibili (SDG 11) e Azione per il Clima (SDG 13) Il raggiungimento dell'Obiettivo 12 - richiede la promozione di modelli di economia circolare, di pratiche di produzione sostenibili e di consumo responsabile.</w:t>
      </w:r>
    </w:p>
    <w:p xmlns:wp14="http://schemas.microsoft.com/office/word/2010/wordml" w:rsidRPr="00657D40" w:rsidR="00657D40" w:rsidP="5F26D078" w:rsidRDefault="00657D40" wp14:paraId="2E4A440B" wp14:textId="43D04713">
      <w:pPr>
        <w:shd w:val="clear" w:color="auto" w:fill="EAEAEA"/>
        <w:spacing w:line="360" w:lineRule="auto"/>
        <w:jc w:val="left"/>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u w:val="none"/>
          <w:lang w:val="en-US" w:eastAsia="en-US" w:bidi="en-US"/>
        </w:rPr>
      </w:pPr>
      <w:r w:rsidRPr="5F26D078" w:rsidR="00657D40">
        <w:rPr>
          <w:rFonts w:ascii="Arial" w:hAnsi="Arial" w:cs="Arial"/>
          <w:b w:val="1"/>
          <w:bCs w:val="1"/>
          <w:sz w:val="24"/>
          <w:szCs w:val="24"/>
          <w:lang w:val="en-US"/>
        </w:rPr>
        <w:t xml:space="preserve">Diapositiva </w:t>
      </w:r>
      <w:r w:rsidRPr="5F26D078" w:rsidR="00657D40">
        <w:rPr>
          <w:rFonts w:ascii="Arial" w:hAnsi="Arial" w:cs="Arial"/>
          <w:b w:val="1"/>
          <w:bCs w:val="1"/>
          <w:sz w:val="24"/>
          <w:szCs w:val="24"/>
          <w:lang w:val="en-US"/>
        </w:rPr>
        <w:t xml:space="preserve">13 </w:t>
      </w:r>
      <w:r w:rsidRPr="5F26D078" w:rsidR="00657D40">
        <w:rPr>
          <w:rFonts w:ascii="Arial" w:hAnsi="Arial" w:cs="Arial"/>
          <w:b w:val="1"/>
          <w:bCs w:val="1"/>
          <w:sz w:val="24"/>
          <w:szCs w:val="24"/>
          <w:lang w:val="en-US"/>
        </w:rPr>
        <w:t xml:space="preserve">- </w:t>
      </w:r>
      <w:r w:rsidRPr="5F26D078" w:rsidR="3C19BFCA">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u w:val="none"/>
          <w:lang w:val="en-US" w:eastAsia="en-US" w:bidi="en-US"/>
        </w:rPr>
        <w:t xml:space="preserve">L'entità dello spreco alimentare nel mondo</w:t>
      </w:r>
    </w:p>
    <w:p xmlns:wp14="http://schemas.microsoft.com/office/word/2010/wordml" w:rsidR="00EB2101" w:rsidP="00EB2101" w:rsidRDefault="00EB2101" wp14:paraId="0023E10A" wp14:textId="77777777">
      <w:pPr>
        <w:rPr>
          <w:rFonts w:ascii="Arial" w:hAnsi="Arial" w:cs="Arial"/>
          <w:sz w:val="24"/>
          <w:lang w:val="en-US"/>
        </w:rPr>
      </w:pPr>
      <w:r w:rsidRPr="5F26D078" w:rsidR="00EB2101">
        <w:rPr>
          <w:rFonts w:ascii="Arial" w:hAnsi="Arial" w:cs="Arial"/>
          <w:sz w:val="24"/>
          <w:szCs w:val="24"/>
          <w:lang w:val="en-US"/>
        </w:rPr>
        <w:t xml:space="preserve">Quanto cibo viene sprecato nel mondo? Secondo il rapporto della FAO, nel primo decennio del XXI secolo, ogni anno è stato sprecato circa 1/3 del cibo destinato al consumo umano, circa 1,3 miliardi di tonnellate. 1/3, cioè se abbiamo tre mele, una non viene consumata ma di solito finisce nel contenitore dei rifiuti; è come se un terzo della nostra spesa venisse gettata nel cestino subito dopo averla portata dal negozio.</w:t>
      </w:r>
    </w:p>
    <w:p xmlns:wp14="http://schemas.microsoft.com/office/word/2010/wordml" w:rsidR="00657D40" w:rsidP="5F26D078" w:rsidRDefault="00657D40" wp14:paraId="6E379D04" wp14:textId="706FF83B">
      <w:pPr>
        <w:pStyle w:val="Normalny"/>
        <w:spacing w:before="0" w:beforeAutospacing="off" w:after="0" w:afterAutospacing="off"/>
        <w:jc w:val="center"/>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en-US" w:eastAsia="en-US" w:bidi="en-US"/>
        </w:rPr>
      </w:pPr>
    </w:p>
    <w:p xmlns:wp14="http://schemas.microsoft.com/office/word/2010/wordml" w:rsidR="00657D40" w:rsidP="2A3F2BE4" w:rsidRDefault="00657D40" wp14:paraId="4C248126" wp14:textId="47E3B3C5">
      <w:pPr>
        <w:pStyle w:val="Normalny"/>
        <w:spacing w:before="0" w:beforeAutospacing="off" w:after="0" w:afterAutospacing="off"/>
        <w:jc w:val="left"/>
        <w:rPr>
          <w:rFonts w:ascii="Arial" w:hAnsi="Arial" w:cs="Arial"/>
          <w:b w:val="1"/>
          <w:bCs w:val="1"/>
          <w:noProof w:val="0"/>
          <w:sz w:val="24"/>
          <w:szCs w:val="24"/>
          <w:highlight w:val="lightGray"/>
          <w:lang w:val="en-US"/>
        </w:rPr>
      </w:pPr>
      <w:r w:rsidRPr="2A3F2BE4" w:rsidR="081977E7">
        <w:rPr>
          <w:rFonts w:ascii="Calibri" w:hAnsi="Calibri" w:eastAsia="Calibri" w:cs="" w:asciiTheme="minorAscii" w:hAnsiTheme="minorAscii" w:eastAsiaTheme="minorAscii" w:cstheme="minorBidi"/>
          <w:b w:val="1"/>
          <w:bCs w:val="1"/>
          <w:noProof w:val="0"/>
          <w:color w:val="000000" w:themeColor="text1" w:themeTint="FF" w:themeShade="FF"/>
          <w:sz w:val="24"/>
          <w:szCs w:val="24"/>
          <w:highlight w:val="lightGray"/>
          <w:lang w:val="en-US" w:eastAsia="en-US" w:bidi="en-US"/>
        </w:rPr>
        <w:t xml:space="preserve">Diapositiva 14 - Quale regione spreca di più?</w:t>
      </w:r>
    </w:p>
    <w:p xmlns:wp14="http://schemas.microsoft.com/office/word/2010/wordml" w:rsidR="00657D40" w:rsidP="5F26D078" w:rsidRDefault="00657D40" wp14:paraId="4101652C" wp14:textId="36F1AC67">
      <w:pPr>
        <w:pStyle w:val="Normalny"/>
        <w:rPr>
          <w:rFonts w:ascii="Arial" w:hAnsi="Arial" w:cs="Arial"/>
          <w:sz w:val="24"/>
          <w:szCs w:val="24"/>
          <w:lang w:val="en-US"/>
        </w:rPr>
      </w:pPr>
    </w:p>
    <w:p xmlns:wp14="http://schemas.microsoft.com/office/word/2010/wordml" w:rsidR="00EB2101" w:rsidP="00EB2101" w:rsidRDefault="00EB2101" wp14:paraId="3C594485" wp14:textId="77777777">
      <w:pPr>
        <w:rPr>
          <w:rFonts w:ascii="Arial" w:hAnsi="Arial" w:cs="Arial"/>
          <w:sz w:val="24"/>
          <w:lang w:val="en-US"/>
        </w:rPr>
      </w:pPr>
      <w:r w:rsidRPr="00657D40">
        <w:rPr>
          <w:rFonts w:ascii="Arial" w:hAnsi="Arial" w:cs="Arial"/>
          <w:sz w:val="24"/>
          <w:lang w:val="en-US"/>
        </w:rPr>
        <w:t xml:space="preserve">Lo spreco alimentare è un problema globale, come si vede nel grafico allegato. L'entità dello spreco dipende dallo sviluppo economico del Paese. La portata del fenomeno è molto maggiore nei </w:t>
      </w:r>
      <w:r w:rsidRPr="00657D40">
        <w:rPr>
          <w:rFonts w:ascii="Arial" w:hAnsi="Arial" w:cs="Arial"/>
          <w:sz w:val="24"/>
          <w:lang w:val="en-US"/>
        </w:rPr>
        <w:t xml:space="preserve">Paesi</w:t>
      </w:r>
      <w:bookmarkStart w:name="_GoBack" w:id="0"/>
      <w:bookmarkEnd w:id="0"/>
      <w:r w:rsidRPr="00657D40">
        <w:rPr>
          <w:rFonts w:ascii="Arial" w:hAnsi="Arial" w:cs="Arial"/>
          <w:sz w:val="24"/>
          <w:lang w:val="en-US"/>
        </w:rPr>
        <w:t xml:space="preserve"> cosiddetti sviluppati, e i consumatori ne sono i principali responsabili. Nei Paesi a basso reddito, lo spreco di cibo avviene principalmente nelle fasi iniziali e intermedie della filiera alimentare. Il maggior spreco di cibo per persona, considerando l'intera catena alimentare, si registra in Nord America e Oceania (circa 300 kg) e in Europa (circa 260 kg), mentre il minor spreco si registra in Asia meridionale (circa 120 kg per persona/anno) e nell'Africa subsahariana (circa 170 kg/persona/anno). Tuttavia, se si considera il nucleo familiare, si nota una differenza significativa anche in Europa e Nord America - rifiuti di circa 95-115 kg/persona/anno. Nel Sud-Est asiatico e nell'Africa subsahariana - 6-11 kg/anno.</w:t>
      </w:r>
    </w:p>
    <w:p xmlns:wp14="http://schemas.microsoft.com/office/word/2010/wordml" w:rsidR="00657D40" w:rsidRDefault="00657D40" wp14:paraId="4B99056E" wp14:textId="77777777">
      <w:pPr>
        <w:rPr>
          <w:rFonts w:ascii="Arial" w:hAnsi="Arial" w:cs="Arial"/>
          <w:sz w:val="24"/>
          <w:lang w:val="en-US"/>
        </w:rPr>
      </w:pPr>
    </w:p>
    <w:p xmlns:wp14="http://schemas.microsoft.com/office/word/2010/wordml" w:rsidRPr="00657D40" w:rsidR="00657D40" w:rsidP="5F26D078" w:rsidRDefault="00657D40" wp14:paraId="7E5EC5F6" wp14:textId="6E6FA285">
      <w:pPr>
        <w:shd w:val="clear" w:color="auto" w:fill="EAEAEA"/>
        <w:spacing w:line="360" w:lineRule="auto"/>
        <w:jc w:val="left"/>
        <w:rPr>
          <w:rFonts w:ascii="Arial" w:hAnsi="Arial" w:cs="Arial"/>
          <w:b w:val="1"/>
          <w:bCs w:val="1"/>
          <w:sz w:val="24"/>
          <w:szCs w:val="24"/>
          <w:lang w:val="en-US"/>
        </w:rPr>
      </w:pPr>
      <w:r w:rsidRPr="5F26D078" w:rsidR="00657D40">
        <w:rPr>
          <w:rFonts w:ascii="Arial" w:hAnsi="Arial" w:cs="Arial"/>
          <w:b w:val="1"/>
          <w:bCs w:val="1"/>
          <w:sz w:val="24"/>
          <w:szCs w:val="24"/>
          <w:lang w:val="en-US"/>
        </w:rPr>
        <w:t xml:space="preserve">Diapositiva </w:t>
      </w:r>
      <w:r w:rsidRPr="5F26D078" w:rsidR="00657D40">
        <w:rPr>
          <w:rFonts w:ascii="Arial" w:hAnsi="Arial" w:cs="Arial"/>
          <w:b w:val="1"/>
          <w:bCs w:val="1"/>
          <w:sz w:val="24"/>
          <w:szCs w:val="24"/>
          <w:lang w:val="en-US"/>
        </w:rPr>
        <w:t xml:space="preserve">15 </w:t>
      </w:r>
      <w:r w:rsidRPr="5F26D078" w:rsidR="00657D40">
        <w:rPr>
          <w:rFonts w:ascii="Arial" w:hAnsi="Arial" w:cs="Arial"/>
          <w:b w:val="1"/>
          <w:bCs w:val="1"/>
          <w:sz w:val="24"/>
          <w:szCs w:val="24"/>
          <w:lang w:val="en-US"/>
        </w:rPr>
        <w:t xml:space="preserve">- </w:t>
      </w:r>
      <w:r w:rsidRPr="5F26D078" w:rsidR="0A84A0B8">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en-US" w:eastAsia="en-US" w:bidi="en-US"/>
        </w:rPr>
        <w:t xml:space="preserve">Struttura delle fonti di rifiuti alimentari</w:t>
      </w:r>
      <w:r>
        <w:br/>
      </w:r>
      <w:r w:rsidRPr="5F26D078" w:rsidR="0A84A0B8">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en-US" w:eastAsia="en-US" w:bidi="en-US"/>
        </w:rPr>
        <w:t xml:space="preserve">  generati nell'UE</w:t>
      </w:r>
    </w:p>
    <w:p xmlns:wp14="http://schemas.microsoft.com/office/word/2010/wordml" w:rsidR="00657D40" w:rsidRDefault="00657D40" wp14:paraId="1299C43A" wp14:textId="77777777">
      <w:pPr>
        <w:rPr>
          <w:rFonts w:ascii="Arial" w:hAnsi="Arial" w:cs="Arial"/>
          <w:sz w:val="24"/>
          <w:lang w:val="en-US"/>
        </w:rPr>
      </w:pPr>
    </w:p>
    <w:p xmlns:wp14="http://schemas.microsoft.com/office/word/2010/wordml" w:rsidR="00EB2101" w:rsidP="00EB2101" w:rsidRDefault="00EB2101" wp14:paraId="36FF9219" wp14:textId="77777777">
      <w:pPr>
        <w:rPr>
          <w:rFonts w:ascii="Arial" w:hAnsi="Arial" w:cs="Arial"/>
          <w:sz w:val="24"/>
          <w:lang w:val="en-US"/>
        </w:rPr>
      </w:pPr>
      <w:r w:rsidRPr="00845345">
        <w:rPr>
          <w:rFonts w:ascii="Arial" w:hAnsi="Arial" w:cs="Arial"/>
          <w:sz w:val="24"/>
          <w:lang w:val="en-US"/>
        </w:rPr>
        <w:t xml:space="preserve">Il progetto FUSIONS ha stimato che i 28 Paesi dell'UE sprecano circa 87,6 milioni di </w:t>
      </w:r>
      <w:r w:rsidRPr="00845345">
        <w:rPr>
          <w:rFonts w:ascii="Arial" w:hAnsi="Arial" w:cs="Arial"/>
          <w:sz w:val="24"/>
          <w:lang w:val="en-US"/>
        </w:rPr>
        <w:t xml:space="preserve">tonnellate </w:t>
      </w:r>
      <w:r w:rsidRPr="00845345">
        <w:rPr>
          <w:rFonts w:ascii="Arial" w:hAnsi="Arial" w:cs="Arial"/>
          <w:sz w:val="24"/>
          <w:lang w:val="en-US"/>
        </w:rPr>
        <w:t xml:space="preserve">di cibo, di cui le famiglie sono responsabili per circa il 53% (46,5 milioni di </w:t>
      </w:r>
      <w:r w:rsidRPr="00845345">
        <w:rPr>
          <w:rFonts w:ascii="Arial" w:hAnsi="Arial" w:cs="Arial"/>
          <w:sz w:val="24"/>
          <w:lang w:val="en-US"/>
        </w:rPr>
        <w:t xml:space="preserve">tonnellate</w:t>
      </w:r>
      <w:r w:rsidRPr="00845345">
        <w:rPr>
          <w:rFonts w:ascii="Arial" w:hAnsi="Arial" w:cs="Arial"/>
          <w:sz w:val="24"/>
          <w:lang w:val="en-US"/>
        </w:rPr>
        <w:t xml:space="preserve">). </w:t>
      </w:r>
      <w:r w:rsidRPr="00845345">
        <w:rPr>
          <w:rFonts w:ascii="Arial" w:hAnsi="Arial" w:cs="Arial"/>
          <w:sz w:val="24"/>
          <w:lang w:val="en-US"/>
        </w:rPr>
        <w:t xml:space="preserve">Seguono la trasformazione alimentare (16,9 milioni di </w:t>
      </w:r>
      <w:r w:rsidRPr="00845345">
        <w:rPr>
          <w:rFonts w:ascii="Arial" w:hAnsi="Arial" w:cs="Arial"/>
          <w:sz w:val="24"/>
          <w:lang w:val="en-US"/>
        </w:rPr>
        <w:t xml:space="preserve">tonnellate</w:t>
      </w:r>
      <w:r w:rsidRPr="00845345">
        <w:rPr>
          <w:rFonts w:ascii="Arial" w:hAnsi="Arial" w:cs="Arial"/>
          <w:sz w:val="24"/>
          <w:lang w:val="en-US"/>
        </w:rPr>
        <w:t xml:space="preserve">; 19%), la produzione primaria (9,1 milioni di </w:t>
      </w:r>
      <w:r w:rsidRPr="00845345">
        <w:rPr>
          <w:rFonts w:ascii="Arial" w:hAnsi="Arial" w:cs="Arial"/>
          <w:sz w:val="24"/>
          <w:lang w:val="en-US"/>
        </w:rPr>
        <w:t xml:space="preserve">tonnellate</w:t>
      </w:r>
      <w:r w:rsidRPr="00845345">
        <w:rPr>
          <w:rFonts w:ascii="Arial" w:hAnsi="Arial" w:cs="Arial"/>
          <w:sz w:val="24"/>
          <w:lang w:val="en-US"/>
        </w:rPr>
        <w:t xml:space="preserve">; 11%), la ristorazione (10,5 milioni di </w:t>
      </w:r>
      <w:r w:rsidRPr="00845345">
        <w:rPr>
          <w:rFonts w:ascii="Arial" w:hAnsi="Arial" w:cs="Arial"/>
          <w:sz w:val="24"/>
          <w:lang w:val="en-US"/>
        </w:rPr>
        <w:t xml:space="preserve">tonnellate</w:t>
      </w:r>
      <w:r w:rsidRPr="00845345">
        <w:rPr>
          <w:rFonts w:ascii="Arial" w:hAnsi="Arial" w:cs="Arial"/>
          <w:sz w:val="24"/>
          <w:lang w:val="en-US"/>
        </w:rPr>
        <w:t xml:space="preserve">; 12%) e il commercio all'ingrosso e al dettaglio (4,6 milioni di </w:t>
      </w:r>
      <w:r w:rsidRPr="00845345">
        <w:rPr>
          <w:rFonts w:ascii="Arial" w:hAnsi="Arial" w:cs="Arial"/>
          <w:sz w:val="24"/>
          <w:lang w:val="en-US"/>
        </w:rPr>
        <w:t xml:space="preserve">tonnellate</w:t>
      </w:r>
      <w:r w:rsidRPr="00845345">
        <w:rPr>
          <w:rFonts w:ascii="Arial" w:hAnsi="Arial" w:cs="Arial"/>
          <w:sz w:val="24"/>
          <w:lang w:val="en-US"/>
        </w:rPr>
        <w:t xml:space="preserve">; 5%). È stato determinato che per ogni abitante dell'UE vengono sprecati 173 kg di cibo all'anno. Secondo gli autori dello studio 2011, la massa totale di cibo prodotto nell'Unione Europea era di 865 kg/persona. Ciò significa che il 20% del cibo prodotto è stato sprecato.</w:t>
      </w:r>
    </w:p>
    <w:p xmlns:wp14="http://schemas.microsoft.com/office/word/2010/wordml" w:rsidR="00657D40" w:rsidRDefault="00657D40" wp14:paraId="4DDBEF00" wp14:textId="77777777">
      <w:pPr>
        <w:rPr>
          <w:rFonts w:ascii="Arial" w:hAnsi="Arial" w:cs="Arial"/>
          <w:sz w:val="24"/>
          <w:lang w:val="en-US"/>
        </w:rPr>
      </w:pPr>
    </w:p>
    <w:p xmlns:wp14="http://schemas.microsoft.com/office/word/2010/wordml" w:rsidRPr="00657D40" w:rsidR="00657D40" w:rsidP="5F26D078" w:rsidRDefault="00657D40" wp14:paraId="654C9CE3" wp14:textId="7E437EF3">
      <w:pPr>
        <w:shd w:val="clear" w:color="auto" w:fill="EAEAEA"/>
        <w:spacing w:line="360" w:lineRule="auto"/>
        <w:jc w:val="left"/>
        <w:rPr>
          <w:rFonts w:ascii="Arial" w:hAnsi="Arial" w:cs="Arial"/>
          <w:b w:val="1"/>
          <w:bCs w:val="1"/>
          <w:noProof w:val="0"/>
          <w:sz w:val="24"/>
          <w:szCs w:val="24"/>
          <w:lang w:val="en-US"/>
        </w:rPr>
      </w:pPr>
      <w:r w:rsidRPr="5F26D078" w:rsidR="00657D40">
        <w:rPr>
          <w:rFonts w:ascii="Arial" w:hAnsi="Arial" w:cs="Arial"/>
          <w:b w:val="1"/>
          <w:bCs w:val="1"/>
          <w:sz w:val="24"/>
          <w:szCs w:val="24"/>
          <w:lang w:val="en-US"/>
        </w:rPr>
        <w:t xml:space="preserve">Diapositiva </w:t>
      </w:r>
      <w:r w:rsidRPr="5F26D078" w:rsidR="00657D40">
        <w:rPr>
          <w:rFonts w:ascii="Arial" w:hAnsi="Arial" w:cs="Arial"/>
          <w:b w:val="1"/>
          <w:bCs w:val="1"/>
          <w:sz w:val="24"/>
          <w:szCs w:val="24"/>
          <w:lang w:val="en-US"/>
        </w:rPr>
        <w:t xml:space="preserve">16 </w:t>
      </w:r>
      <w:r w:rsidRPr="5F26D078" w:rsidR="00657D40">
        <w:rPr>
          <w:rFonts w:ascii="Arial" w:hAnsi="Arial" w:cs="Arial"/>
          <w:b w:val="1"/>
          <w:bCs w:val="1"/>
          <w:sz w:val="24"/>
          <w:szCs w:val="24"/>
          <w:lang w:val="en-US"/>
        </w:rPr>
        <w:t xml:space="preserve">- </w:t>
      </w:r>
      <w:r w:rsidRPr="5F26D078" w:rsidR="79F04798">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en-US" w:eastAsia="en-US" w:bidi="en-US"/>
        </w:rPr>
        <w:t xml:space="preserve">Spreco alimentare</w:t>
      </w:r>
    </w:p>
    <w:p xmlns:wp14="http://schemas.microsoft.com/office/word/2010/wordml" w:rsidR="00657D40" w:rsidRDefault="00657D40" wp14:paraId="3461D779" wp14:textId="77777777">
      <w:pPr>
        <w:rPr>
          <w:rFonts w:ascii="Arial" w:hAnsi="Arial" w:cs="Arial"/>
          <w:sz w:val="24"/>
          <w:lang w:val="en-US"/>
        </w:rPr>
      </w:pPr>
    </w:p>
    <w:p xmlns:wp14="http://schemas.microsoft.com/office/word/2010/wordml" w:rsidR="0076629B" w:rsidP="0076629B" w:rsidRDefault="0076629B" wp14:paraId="38A85F6B" wp14:textId="77777777">
      <w:pPr>
        <w:rPr>
          <w:rFonts w:ascii="Arial" w:hAnsi="Arial" w:cs="Arial"/>
          <w:sz w:val="24"/>
          <w:lang w:val="en-US"/>
        </w:rPr>
      </w:pPr>
      <w:r w:rsidRPr="0076629B">
        <w:rPr>
          <w:rFonts w:ascii="Arial" w:hAnsi="Arial" w:cs="Arial"/>
          <w:sz w:val="24"/>
          <w:lang w:val="en-US"/>
        </w:rPr>
        <w:t xml:space="preserve">L'Indice dello spreco alimentare tiene traccia della produzione globale e nazionale di cibo e di parti non commestibili sprecate a livello di vendita al dettaglio e di consumo (famiglie e servizi alimentari). L'UNEP ne è il custode. A differenza dell'Indice delle Perdite Alimentari, l'Indice dello Spreco Alimentare misura la massa fresca totale di rifiuti alimentari (piuttosto che prodotti specifici).</w:t>
      </w:r>
    </w:p>
    <w:p xmlns:wp14="http://schemas.microsoft.com/office/word/2010/wordml" w:rsidR="0076629B" w:rsidRDefault="0076629B" wp14:paraId="3CF2D8B6" wp14:textId="77777777">
      <w:pPr>
        <w:rPr>
          <w:rFonts w:ascii="Arial" w:hAnsi="Arial" w:cs="Arial"/>
          <w:sz w:val="24"/>
          <w:lang w:val="en-US"/>
        </w:rPr>
      </w:pPr>
    </w:p>
    <w:p xmlns:wp14="http://schemas.microsoft.com/office/word/2010/wordml" w:rsidRPr="00657D40" w:rsidR="00657D40" w:rsidP="5F26D078" w:rsidRDefault="00657D40" wp14:paraId="1E928F57" wp14:textId="2A72C52C">
      <w:pPr>
        <w:shd w:val="clear" w:color="auto" w:fill="EAEAEA"/>
        <w:spacing w:line="360" w:lineRule="auto"/>
        <w:jc w:val="left"/>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en-US" w:eastAsia="en-US" w:bidi="en-US"/>
        </w:rPr>
      </w:pPr>
      <w:r w:rsidRPr="5F26D078" w:rsidR="00657D40">
        <w:rPr>
          <w:rFonts w:ascii="Arial" w:hAnsi="Arial" w:cs="Arial"/>
          <w:b w:val="1"/>
          <w:bCs w:val="1"/>
          <w:sz w:val="24"/>
          <w:szCs w:val="24"/>
          <w:lang w:val="en-US"/>
        </w:rPr>
        <w:t xml:space="preserve">Diapositiva </w:t>
      </w:r>
      <w:r w:rsidRPr="5F26D078" w:rsidR="00657D40">
        <w:rPr>
          <w:rFonts w:ascii="Arial" w:hAnsi="Arial" w:cs="Arial"/>
          <w:b w:val="1"/>
          <w:bCs w:val="1"/>
          <w:sz w:val="24"/>
          <w:szCs w:val="24"/>
          <w:lang w:val="en-US"/>
        </w:rPr>
        <w:t xml:space="preserve">17 </w:t>
      </w:r>
      <w:r w:rsidRPr="5F26D078" w:rsidR="00657D40">
        <w:rPr>
          <w:rFonts w:ascii="Arial" w:hAnsi="Arial" w:cs="Arial"/>
          <w:b w:val="1"/>
          <w:bCs w:val="1"/>
          <w:sz w:val="24"/>
          <w:szCs w:val="24"/>
          <w:lang w:val="en-US"/>
        </w:rPr>
        <w:t xml:space="preserve">- </w:t>
      </w:r>
      <w:r w:rsidRPr="5F26D078" w:rsidR="21B57CB9">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en-US" w:eastAsia="en-US" w:bidi="en-US"/>
        </w:rPr>
        <w:t xml:space="preserve">Stime dello spreco alimentare in Europa</w:t>
      </w:r>
    </w:p>
    <w:p xmlns:wp14="http://schemas.microsoft.com/office/word/2010/wordml" w:rsidR="00657D40" w:rsidRDefault="00657D40" wp14:paraId="0FB78278" wp14:textId="77777777">
      <w:pPr>
        <w:rPr>
          <w:rFonts w:ascii="Arial" w:hAnsi="Arial" w:cs="Arial"/>
          <w:sz w:val="24"/>
          <w:lang w:val="en-US"/>
        </w:rPr>
      </w:pPr>
    </w:p>
    <w:p xmlns:wp14="http://schemas.microsoft.com/office/word/2010/wordml" w:rsidRPr="00F22198" w:rsidR="00F22198" w:rsidP="00F22198" w:rsidRDefault="00F22198" wp14:paraId="5570FD42" wp14:textId="77777777">
      <w:pPr>
        <w:rPr>
          <w:rFonts w:ascii="Arial" w:hAnsi="Arial" w:cs="Arial"/>
          <w:sz w:val="24"/>
          <w:lang w:val="en-US"/>
        </w:rPr>
      </w:pPr>
      <w:r w:rsidRPr="00F22198">
        <w:rPr>
          <w:rFonts w:ascii="Arial" w:hAnsi="Arial" w:cs="Arial"/>
          <w:sz w:val="24"/>
          <w:lang w:val="en-US"/>
        </w:rPr>
        <w:t xml:space="preserve">Nel 2023, la Commissione europea ha pubblicato per la prima volta, attraverso Eurostat, i risultati del monitoraggio dei rifiuti alimentari nell'Unione europea (UE).</w:t>
      </w:r>
    </w:p>
    <w:p xmlns:wp14="http://schemas.microsoft.com/office/word/2010/wordml" w:rsidRPr="00F22198" w:rsidR="00F22198" w:rsidP="00F22198" w:rsidRDefault="00F22198" wp14:paraId="0D536051" wp14:textId="77777777">
      <w:pPr>
        <w:rPr>
          <w:rFonts w:ascii="Arial" w:hAnsi="Arial" w:cs="Arial"/>
          <w:sz w:val="24"/>
          <w:lang w:val="en-US"/>
        </w:rPr>
      </w:pPr>
      <w:r w:rsidRPr="00F22198">
        <w:rPr>
          <w:rFonts w:ascii="Arial" w:hAnsi="Arial" w:cs="Arial"/>
          <w:sz w:val="24"/>
          <w:lang w:val="en-US"/>
        </w:rPr>
        <w:t xml:space="preserve">Gli Stati membri dell'UE sono tenuti a misurare i rifiuti alimentari generati in tutte le fasi della catena di approvvigionamento, utilizzando le metodologie stabilite nell'allegato III della decisione delegata (UE) 2019/1597 della Commissione (Commissione europea 2019).</w:t>
      </w:r>
    </w:p>
    <w:p xmlns:wp14="http://schemas.microsoft.com/office/word/2010/wordml" w:rsidRPr="00F22198" w:rsidR="00F22198" w:rsidP="00F22198" w:rsidRDefault="00F22198" wp14:paraId="12B08E51" wp14:textId="77777777">
      <w:pPr>
        <w:rPr>
          <w:rFonts w:ascii="Arial" w:hAnsi="Arial" w:cs="Arial"/>
          <w:sz w:val="24"/>
          <w:lang w:val="en-US"/>
        </w:rPr>
      </w:pPr>
      <w:r>
        <w:t>Per completare la misurazione in linea con i requisiti dell'Indice di Spreco Alimentare, gli Stati membri sono invitati a:</w:t>
      </w:r>
    </w:p>
    <w:p xmlns:wp14="http://schemas.microsoft.com/office/word/2010/wordml" w:rsidRPr="00F22198" w:rsidR="00F22198" w:rsidP="00F22198" w:rsidRDefault="00F22198" wp14:paraId="4E7A954E" wp14:textId="77777777">
      <w:pPr>
        <w:rPr>
          <w:rFonts w:ascii="Arial" w:hAnsi="Arial" w:cs="Arial"/>
          <w:sz w:val="24"/>
          <w:lang w:val="en-US"/>
        </w:rPr>
      </w:pPr>
      <w:r w:rsidRPr="00F22198">
        <w:rPr>
          <w:rFonts w:ascii="Arial" w:hAnsi="Arial" w:cs="Arial"/>
          <w:sz w:val="24"/>
          <w:lang w:val="en-US"/>
        </w:rPr>
        <w:t xml:space="preserve">- Definire un ambito di applicazione, ossia selezionare il settore o i settori su cui sono in grado di riferire.</w:t>
      </w:r>
    </w:p>
    <w:p xmlns:wp14="http://schemas.microsoft.com/office/word/2010/wordml" w:rsidRPr="00F22198" w:rsidR="00F22198" w:rsidP="00F22198" w:rsidRDefault="00F22198" wp14:paraId="71CC2F88" wp14:textId="77777777">
      <w:pPr>
        <w:rPr>
          <w:rFonts w:ascii="Arial" w:hAnsi="Arial" w:cs="Arial"/>
          <w:sz w:val="24"/>
          <w:lang w:val="en-US"/>
        </w:rPr>
      </w:pPr>
      <w:r w:rsidRPr="00F22198">
        <w:rPr>
          <w:rFonts w:ascii="Arial" w:hAnsi="Arial" w:cs="Arial"/>
          <w:sz w:val="24"/>
          <w:lang w:val="en-US"/>
        </w:rPr>
        <w:t xml:space="preserve">- Selezionare metodi adeguati per misurare i rifiuti alimentari (massa fresca netta).</w:t>
      </w:r>
    </w:p>
    <w:p xmlns:wp14="http://schemas.microsoft.com/office/word/2010/wordml" w:rsidRPr="00F22198" w:rsidR="00F22198" w:rsidP="00F22198" w:rsidRDefault="00F22198" wp14:paraId="5CE9E80C" wp14:textId="77777777">
      <w:pPr>
        <w:rPr>
          <w:rFonts w:ascii="Arial" w:hAnsi="Arial" w:cs="Arial"/>
          <w:sz w:val="24"/>
          <w:lang w:val="en-US"/>
        </w:rPr>
      </w:pPr>
      <w:r w:rsidRPr="00F22198">
        <w:rPr>
          <w:rFonts w:ascii="Arial" w:hAnsi="Arial" w:cs="Arial"/>
          <w:sz w:val="24"/>
          <w:lang w:val="en-US"/>
        </w:rPr>
        <w:t xml:space="preserve">- Condurre studi utilizzando il metodo o i metodi scelti</w:t>
      </w:r>
    </w:p>
    <w:p xmlns:wp14="http://schemas.microsoft.com/office/word/2010/wordml" w:rsidRPr="00F22198" w:rsidR="00F22198" w:rsidP="00F22198" w:rsidRDefault="00F22198" wp14:paraId="02303105" wp14:textId="77777777">
      <w:pPr>
        <w:rPr>
          <w:rFonts w:ascii="Arial" w:hAnsi="Arial" w:cs="Arial"/>
          <w:sz w:val="24"/>
          <w:lang w:val="en-US"/>
        </w:rPr>
      </w:pPr>
      <w:r w:rsidRPr="00F22198">
        <w:rPr>
          <w:rFonts w:ascii="Arial" w:hAnsi="Arial" w:cs="Arial"/>
          <w:sz w:val="24"/>
          <w:lang w:val="en-US"/>
        </w:rPr>
        <w:t xml:space="preserve">- Misura della scala da studi rappresentativi a stime nazionali</w:t>
      </w:r>
    </w:p>
    <w:p xmlns:wp14="http://schemas.microsoft.com/office/word/2010/wordml" w:rsidRPr="00F22198" w:rsidR="00F22198" w:rsidP="00F22198" w:rsidRDefault="00F22198" wp14:paraId="2F1D7B0E" wp14:textId="77777777">
      <w:pPr>
        <w:rPr>
          <w:rFonts w:ascii="Arial" w:hAnsi="Arial" w:cs="Arial"/>
          <w:sz w:val="24"/>
          <w:lang w:val="en-US"/>
        </w:rPr>
      </w:pPr>
      <w:r w:rsidRPr="00F22198">
        <w:rPr>
          <w:rFonts w:ascii="Arial" w:hAnsi="Arial" w:cs="Arial"/>
          <w:sz w:val="24"/>
          <w:lang w:val="en-US"/>
        </w:rPr>
        <w:t xml:space="preserve">- Segnalare lo spreco alimentare per l'Indice dello Spreco Alimentare</w:t>
      </w:r>
    </w:p>
    <w:p xmlns:wp14="http://schemas.microsoft.com/office/word/2010/wordml" w:rsidR="00F22198" w:rsidP="00F22198" w:rsidRDefault="00F22198" wp14:paraId="1DB3EE50" wp14:textId="77777777">
      <w:pPr>
        <w:rPr>
          <w:rFonts w:ascii="Arial" w:hAnsi="Arial" w:cs="Arial"/>
          <w:sz w:val="24"/>
          <w:lang w:val="en-US"/>
        </w:rPr>
      </w:pPr>
      <w:r w:rsidRPr="00F22198">
        <w:rPr>
          <w:rFonts w:ascii="Arial" w:hAnsi="Arial" w:cs="Arial"/>
          <w:sz w:val="24"/>
          <w:lang w:val="en-US"/>
        </w:rPr>
        <w:t xml:space="preserve">- Ripetere gli studi regolarmente (almeno ogni quattro anni) utilizzando una metodologia coerente.</w:t>
      </w:r>
    </w:p>
    <w:p xmlns:wp14="http://schemas.microsoft.com/office/word/2010/wordml" w:rsidR="00F22198" w:rsidRDefault="00F22198" wp14:paraId="1FC39945" wp14:textId="77777777">
      <w:pPr>
        <w:rPr>
          <w:rFonts w:ascii="Arial" w:hAnsi="Arial" w:cs="Arial"/>
          <w:sz w:val="24"/>
          <w:lang w:val="en-US"/>
        </w:rPr>
      </w:pPr>
    </w:p>
    <w:p xmlns:wp14="http://schemas.microsoft.com/office/word/2010/wordml" w:rsidR="00845345" w:rsidP="5F26D078" w:rsidRDefault="00845345" wp14:paraId="0562CB0E" wp14:textId="385AE312">
      <w:pPr>
        <w:spacing w:before="0" w:beforeAutospacing="off" w:after="0" w:afterAutospacing="off"/>
        <w:jc w:val="left"/>
        <w:rPr>
          <w:rFonts w:ascii="Arial" w:hAnsi="Arial" w:cs="Arial"/>
          <w:b w:val="1"/>
          <w:bCs w:val="1"/>
          <w:sz w:val="24"/>
          <w:szCs w:val="24"/>
          <w:lang w:val="en-US"/>
        </w:rPr>
      </w:pPr>
      <w:r w:rsidRPr="5F26D078" w:rsidR="0D33EB1A">
        <w:rPr>
          <w:rFonts w:ascii="Arial" w:hAnsi="Arial" w:cs="Arial"/>
          <w:b w:val="1"/>
          <w:bCs w:val="1"/>
          <w:sz w:val="24"/>
          <w:szCs w:val="24"/>
          <w:highlight w:val="lightGray"/>
          <w:lang w:val="en-US"/>
        </w:rPr>
        <w:t xml:space="preserve">Diapositiva 18 - Stime dello spreco alimentare in Europa</w:t>
      </w:r>
    </w:p>
    <w:p xmlns:wp14="http://schemas.microsoft.com/office/word/2010/wordml" w:rsidR="0076629B" w:rsidP="2A3F2BE4" w:rsidRDefault="00F22198" wp14:paraId="04020BAE" wp14:textId="383C4050">
      <w:pPr>
        <w:rPr>
          <w:rFonts w:ascii="Arial" w:hAnsi="Arial" w:cs="Arial"/>
          <w:sz w:val="24"/>
          <w:szCs w:val="24"/>
          <w:lang w:val="en-US"/>
        </w:rPr>
      </w:pPr>
      <w:r w:rsidRPr="2A3F2BE4" w:rsidR="00F22198">
        <w:rPr>
          <w:rFonts w:ascii="Arial" w:hAnsi="Arial" w:cs="Arial"/>
          <w:sz w:val="24"/>
          <w:szCs w:val="24"/>
          <w:lang w:val="en-US"/>
        </w:rPr>
        <w:t xml:space="preserve">Si </w:t>
      </w:r>
      <w:r w:rsidRPr="2A3F2BE4" w:rsidR="00F22198">
        <w:rPr>
          <w:rFonts w:ascii="Arial" w:hAnsi="Arial" w:cs="Arial"/>
          <w:sz w:val="24"/>
          <w:szCs w:val="24"/>
          <w:lang w:val="en-US"/>
        </w:rPr>
        <w:t xml:space="preserve">osservano </w:t>
      </w:r>
      <w:r w:rsidRPr="2A3F2BE4" w:rsidR="00F22198">
        <w:rPr>
          <w:rFonts w:ascii="Arial" w:hAnsi="Arial" w:cs="Arial"/>
          <w:sz w:val="24"/>
          <w:szCs w:val="24"/>
          <w:lang w:val="en-US"/>
        </w:rPr>
        <w:t xml:space="preserve">variazioni sostanziali </w:t>
      </w:r>
      <w:r w:rsidRPr="2A3F2BE4" w:rsidR="00F22198">
        <w:rPr>
          <w:rFonts w:ascii="Arial" w:hAnsi="Arial" w:cs="Arial"/>
          <w:sz w:val="24"/>
          <w:szCs w:val="24"/>
          <w:lang w:val="en-US"/>
        </w:rPr>
        <w:t xml:space="preserve">in tutti i settori in Europa (vedi figura). A questo punto, dato che non si conoscono le metodologie specifiche per ciascun dato riportato da Eurostat, è difficile dire se ciò rifletta una variazione reale o differenze nelle metodologie e negli ambiti, in particolare nei settori della vendita al dettaglio e dei servizi alimentari. Tuttavia, i dati rafforzano l'importanza dei rifiuti alimentari domestici come particolarmente consistenti e degni di attenzione. Inoltre, si possono </w:t>
      </w:r>
      <w:r w:rsidRPr="2A3F2BE4" w:rsidR="00F22198">
        <w:rPr>
          <w:rFonts w:ascii="Arial" w:hAnsi="Arial" w:cs="Arial"/>
          <w:sz w:val="24"/>
          <w:szCs w:val="24"/>
          <w:lang w:val="en-US"/>
        </w:rPr>
        <w:t xml:space="preserve">osservare</w:t>
      </w:r>
      <w:r w:rsidRPr="2A3F2BE4" w:rsidR="00F22198">
        <w:rPr>
          <w:rFonts w:ascii="Arial" w:hAnsi="Arial" w:cs="Arial"/>
          <w:sz w:val="24"/>
          <w:szCs w:val="24"/>
          <w:lang w:val="en-US"/>
        </w:rPr>
        <w:t xml:space="preserve"> differenze significative tra i Paesi </w:t>
      </w:r>
      <w:r w:rsidRPr="2A3F2BE4" w:rsidR="00F22198">
        <w:rPr>
          <w:rFonts w:ascii="Arial" w:hAnsi="Arial" w:cs="Arial"/>
          <w:sz w:val="24"/>
          <w:szCs w:val="24"/>
          <w:lang w:val="en-US"/>
        </w:rPr>
        <w:t xml:space="preserve">per quanto riguarda i rifiuti alimentari nel settore della ristorazione. I maggiori sprechi, superiori a 30 kg/persona, si registrano a Malta e in Irlanda. Tra i Paesi in cui si sprecano dai 20 ai 30 kg all'anno per persona ci sono l'Austria e la Svizzera. In Grecia si sprecano circa 20 kg a persona. In Paesi come la Polonia, la Spagna e la </w:t>
      </w:r>
      <w:r w:rsidRPr="2A3F2BE4" w:rsidR="28955AE6">
        <w:rPr>
          <w:rFonts w:ascii="Arial" w:hAnsi="Arial" w:cs="Arial"/>
          <w:sz w:val="24"/>
          <w:szCs w:val="24"/>
          <w:lang w:val="en-US"/>
        </w:rPr>
        <w:t xml:space="preserve">Slovenia</w:t>
      </w:r>
      <w:r w:rsidRPr="2A3F2BE4" w:rsidR="00F22198">
        <w:rPr>
          <w:rFonts w:ascii="Arial" w:hAnsi="Arial" w:cs="Arial"/>
          <w:sz w:val="24"/>
          <w:szCs w:val="24"/>
          <w:lang w:val="en-US"/>
        </w:rPr>
        <w:t xml:space="preserve">, lo spreco è inferiore a 5 kg. I dati per l'Italia non sono disponibili.</w:t>
      </w:r>
    </w:p>
    <w:p xmlns:wp14="http://schemas.microsoft.com/office/word/2010/wordml" w:rsidR="00657D40" w:rsidRDefault="00657D40" wp14:paraId="34CE0A41" wp14:textId="77777777">
      <w:pPr>
        <w:rPr>
          <w:rFonts w:ascii="Arial" w:hAnsi="Arial" w:cs="Arial"/>
          <w:sz w:val="24"/>
          <w:lang w:val="en-US"/>
        </w:rPr>
      </w:pPr>
    </w:p>
    <w:p xmlns:wp14="http://schemas.microsoft.com/office/word/2010/wordml" w:rsidRPr="00657D40" w:rsidR="00657D40" w:rsidP="5F26D078" w:rsidRDefault="00657D40" wp14:paraId="300EB426" wp14:textId="4141A97F">
      <w:pPr>
        <w:shd w:val="clear" w:color="auto" w:fill="EAEAEA"/>
        <w:spacing w:line="360" w:lineRule="auto"/>
        <w:jc w:val="left"/>
        <w:rPr>
          <w:rFonts w:ascii="Arial" w:hAnsi="Arial" w:cs="Arial"/>
          <w:b w:val="1"/>
          <w:bCs w:val="1"/>
          <w:noProof w:val="0"/>
          <w:sz w:val="24"/>
          <w:szCs w:val="24"/>
          <w:lang w:val="en-US"/>
        </w:rPr>
      </w:pPr>
      <w:r w:rsidRPr="5F26D078" w:rsidR="00657D40">
        <w:rPr>
          <w:rFonts w:ascii="Arial" w:hAnsi="Arial" w:cs="Arial"/>
          <w:b w:val="1"/>
          <w:bCs w:val="1"/>
          <w:sz w:val="24"/>
          <w:szCs w:val="24"/>
          <w:lang w:val="en-US"/>
        </w:rPr>
        <w:t xml:space="preserve">Diapositiva </w:t>
      </w:r>
      <w:r w:rsidRPr="5F26D078" w:rsidR="00657D40">
        <w:rPr>
          <w:rFonts w:ascii="Arial" w:hAnsi="Arial" w:cs="Arial"/>
          <w:b w:val="1"/>
          <w:bCs w:val="1"/>
          <w:sz w:val="24"/>
          <w:szCs w:val="24"/>
          <w:lang w:val="en-US"/>
        </w:rPr>
        <w:t xml:space="preserve">19 </w:t>
      </w:r>
      <w:r w:rsidRPr="5F26D078" w:rsidR="00657D40">
        <w:rPr>
          <w:rFonts w:ascii="Arial" w:hAnsi="Arial" w:cs="Arial"/>
          <w:b w:val="1"/>
          <w:bCs w:val="1"/>
          <w:sz w:val="24"/>
          <w:szCs w:val="24"/>
          <w:lang w:val="en-US"/>
        </w:rPr>
        <w:t xml:space="preserve">- </w:t>
      </w:r>
      <w:r w:rsidRPr="5F26D078" w:rsidR="05D71E23">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en-US" w:eastAsia="en-US" w:bidi="en-US"/>
        </w:rPr>
        <w:t xml:space="preserve">Quanto cibo viene sprecato a livello globale?</w:t>
      </w:r>
    </w:p>
    <w:p xmlns:wp14="http://schemas.microsoft.com/office/word/2010/wordml" w:rsidR="00657D40" w:rsidRDefault="00657D40" wp14:paraId="62EBF3C5" wp14:textId="77777777">
      <w:pPr>
        <w:rPr>
          <w:rFonts w:ascii="Arial" w:hAnsi="Arial" w:cs="Arial"/>
          <w:sz w:val="24"/>
          <w:lang w:val="en-US"/>
        </w:rPr>
      </w:pPr>
    </w:p>
    <w:p xmlns:wp14="http://schemas.microsoft.com/office/word/2010/wordml" w:rsidR="00F22198" w:rsidP="00F22198" w:rsidRDefault="00F22198" wp14:paraId="444595C5" wp14:textId="77777777">
      <w:pPr>
        <w:rPr>
          <w:rFonts w:ascii="Arial" w:hAnsi="Arial" w:cs="Arial"/>
          <w:sz w:val="24"/>
          <w:lang w:val="en-US"/>
        </w:rPr>
      </w:pPr>
      <w:r w:rsidRPr="00B37BB9">
        <w:rPr>
          <w:rFonts w:ascii="Arial" w:hAnsi="Arial" w:cs="Arial"/>
          <w:sz w:val="24"/>
          <w:lang w:val="en-US"/>
        </w:rPr>
        <w:t xml:space="preserve">Nel 2022, si stima che il mondo abbia sprecato 1,05 miliardi di </w:t>
      </w:r>
      <w:r w:rsidRPr="00B37BB9">
        <w:rPr>
          <w:rFonts w:ascii="Arial" w:hAnsi="Arial" w:cs="Arial"/>
          <w:sz w:val="24"/>
          <w:lang w:val="en-US"/>
        </w:rPr>
        <w:t xml:space="preserve">tonnellate </w:t>
      </w:r>
      <w:r w:rsidRPr="00B37BB9">
        <w:rPr>
          <w:rFonts w:ascii="Arial" w:hAnsi="Arial" w:cs="Arial"/>
          <w:sz w:val="24"/>
          <w:lang w:val="en-US"/>
        </w:rPr>
        <w:t xml:space="preserve">di cibo nei settori della vendita al dettaglio, della ristorazione e delle famiglie. Ciò equivale a 132 chilogrammi pro capite all'anno, di cui 79 chilogrammi pro capite sprecati nelle famiglie (vedi tabella). Solo nelle famiglie, ciò significa che ogni persona, in media, spreca molto di più della massa media di un essere umano adulto all'anno, con rifiuti alimentari provenienti dalla vendita al dettaglio, dalla ristorazione e dalle famiglie che pesano più del doppio di un </w:t>
      </w:r>
      <w:r w:rsidRPr="00B37BB9">
        <w:rPr>
          <w:rFonts w:ascii="Arial" w:hAnsi="Arial" w:cs="Arial"/>
          <w:sz w:val="24"/>
          <w:lang w:val="en-US"/>
        </w:rPr>
        <w:t xml:space="preserve">essere umano </w:t>
      </w:r>
      <w:r w:rsidRPr="00B37BB9">
        <w:rPr>
          <w:rFonts w:ascii="Arial" w:hAnsi="Arial" w:cs="Arial"/>
          <w:sz w:val="24"/>
          <w:lang w:val="en-US"/>
        </w:rPr>
        <w:t xml:space="preserve">medio</w:t>
      </w:r>
      <w:r w:rsidRPr="00B37BB9">
        <w:rPr>
          <w:rFonts w:ascii="Arial" w:hAnsi="Arial" w:cs="Arial"/>
          <w:sz w:val="24"/>
          <w:lang w:val="en-US"/>
        </w:rPr>
        <w:t xml:space="preserve">, il che </w:t>
      </w:r>
      <w:r w:rsidRPr="00B37BB9">
        <w:rPr>
          <w:rFonts w:ascii="Arial" w:hAnsi="Arial" w:cs="Arial"/>
          <w:sz w:val="24"/>
          <w:lang w:val="en-US"/>
        </w:rPr>
        <w:t xml:space="preserve">equivale a sprecare il 19 per cento del cibo disponibile per i consumatori, a livello di vendita al dettaglio, ristorazione e famiglie.</w:t>
      </w:r>
    </w:p>
    <w:p xmlns:wp14="http://schemas.microsoft.com/office/word/2010/wordml" w:rsidR="00657D40" w:rsidRDefault="00657D40" wp14:paraId="6D98A12B" wp14:textId="77777777">
      <w:pPr>
        <w:rPr>
          <w:rFonts w:ascii="Arial" w:hAnsi="Arial" w:cs="Arial"/>
          <w:sz w:val="24"/>
          <w:lang w:val="en-US"/>
        </w:rPr>
      </w:pPr>
    </w:p>
    <w:p xmlns:wp14="http://schemas.microsoft.com/office/word/2010/wordml" w:rsidRPr="00657D40" w:rsidR="00657D40" w:rsidP="5F26D078" w:rsidRDefault="00657D40" wp14:paraId="168A6FAB" wp14:textId="0CDC72A4">
      <w:pPr>
        <w:spacing w:before="0" w:beforeAutospacing="off" w:after="0" w:afterAutospacing="off" w:line="360" w:lineRule="auto"/>
        <w:jc w:val="left"/>
        <w:rPr>
          <w:rFonts w:ascii="Arial" w:hAnsi="Arial" w:cs="Arial"/>
          <w:b w:val="1"/>
          <w:bCs w:val="1"/>
          <w:sz w:val="24"/>
          <w:szCs w:val="24"/>
          <w:highlight w:val="lightGray"/>
          <w:lang w:val="en-US"/>
        </w:rPr>
      </w:pPr>
      <w:r w:rsidRPr="5F26D078" w:rsidR="5AA30520">
        <w:rPr>
          <w:rFonts w:ascii="Arial" w:hAnsi="Arial" w:cs="Arial"/>
          <w:b w:val="1"/>
          <w:bCs w:val="1"/>
          <w:sz w:val="24"/>
          <w:szCs w:val="24"/>
          <w:highlight w:val="lightGray"/>
          <w:lang w:val="en-US"/>
        </w:rPr>
        <w:t xml:space="preserve">Diapositiva 20 - </w:t>
      </w:r>
      <w:r w:rsidRPr="5F26D078" w:rsidR="5AA30520">
        <w:rPr>
          <w:rFonts w:ascii="Arial" w:hAnsi="Arial" w:cs="Arial"/>
          <w:b w:val="1"/>
          <w:bCs w:val="1"/>
          <w:sz w:val="24"/>
          <w:szCs w:val="24"/>
          <w:highlight w:val="lightGray"/>
          <w:lang w:val="en-US"/>
        </w:rPr>
        <w:t xml:space="preserve">Cause dello spreco </w:t>
      </w:r>
      <w:r w:rsidRPr="5F26D078" w:rsidR="5AA30520">
        <w:rPr>
          <w:rFonts w:ascii="Arial" w:hAnsi="Arial" w:cs="Arial"/>
          <w:b w:val="1"/>
          <w:bCs w:val="1"/>
          <w:sz w:val="24"/>
          <w:szCs w:val="24"/>
          <w:highlight w:val="lightGray"/>
          <w:lang w:val="en-US"/>
        </w:rPr>
        <w:t xml:space="preserve">alimentare </w:t>
      </w:r>
      <w:r w:rsidRPr="5F26D078" w:rsidR="5AA30520">
        <w:rPr>
          <w:rFonts w:ascii="Arial" w:hAnsi="Arial" w:cs="Arial"/>
          <w:b w:val="1"/>
          <w:bCs w:val="1"/>
          <w:sz w:val="24"/>
          <w:szCs w:val="24"/>
          <w:highlight w:val="lightGray"/>
          <w:lang w:val="en-US"/>
        </w:rPr>
        <w:t xml:space="preserve">nel settore della ristorazione collettiva</w:t>
      </w:r>
    </w:p>
    <w:p xmlns:wp14="http://schemas.microsoft.com/office/word/2010/wordml" w:rsidR="00657D40" w:rsidRDefault="00657D40" wp14:paraId="2946DB82" wp14:textId="77777777">
      <w:pPr>
        <w:rPr>
          <w:rFonts w:ascii="Arial" w:hAnsi="Arial" w:cs="Arial"/>
          <w:sz w:val="24"/>
          <w:lang w:val="en-US"/>
        </w:rPr>
      </w:pPr>
    </w:p>
    <w:p xmlns:wp14="http://schemas.microsoft.com/office/word/2010/wordml" w:rsidR="00F22198" w:rsidP="00F22198" w:rsidRDefault="00F22198" wp14:paraId="0DF31027" wp14:textId="77777777">
      <w:pPr>
        <w:rPr>
          <w:rFonts w:ascii="Arial" w:hAnsi="Arial" w:cs="Arial"/>
          <w:sz w:val="24"/>
          <w:lang w:val="en-US"/>
        </w:rPr>
      </w:pPr>
      <w:r w:rsidRPr="00681308">
        <w:rPr>
          <w:rFonts w:ascii="Arial" w:hAnsi="Arial" w:cs="Arial"/>
          <w:sz w:val="24"/>
          <w:lang w:val="en-US"/>
        </w:rPr>
        <w:t xml:space="preserve">La principale causa di spreco alimentare nel settore della ristorazione è la difficoltà di stimare la domanda e di buttare via il cibo per averne preparato troppo (oltre la metà degli esercizi intervistati ha indicato la risposta sempre e qualche volta). Un'altra causa di spreco alimentare nella ristorazione è la mancata considerazione della data di scadenza dei prodotti alimentari (30% delle risposte sempre, di solito, a volte), che a sua volta può essere causata da un'errata pianificazione degli acquisti, cioè dall'acquisto di una quantità eccessiva di cibo non utilizzato. Un esercizio su dieci ha dichiarato di buttare sempre o abitualmente il cibo a causa di acquisti troppo consistenti e poco ponderati. Nella metà degli stabilimenti intervistati, il cibo viene buttato a volte o occasionalmente a causa di qualifiche inadeguate dei dipendenti. In ogni impresa, il fattore critico responsabile degli errori è l'uomo. Il livello di conoscenza e le qualifiche dei dipendenti devono essere adeguate alle attività che svolgono. La mancanza di esperienza e di qualifiche adeguate può causare errori e sprechi alimentari. Pertanto, il miglioramento delle competenze dei dipendenti attraverso la formazione obbligatoria è essenziale e dovrebbe essere effettuato periodicamente per aggiornare e consolidare le conoscenze. Le ragioni meno frequentemente indicate per lo spreco di cibo (risposta: mai) sono state la necessità di idee </w:t>
      </w:r>
      <w:r w:rsidRPr="00681308">
        <w:rPr>
          <w:rFonts w:ascii="Arial" w:hAnsi="Arial" w:cs="Arial"/>
          <w:sz w:val="24"/>
          <w:lang w:val="en-US"/>
        </w:rPr>
        <w:t xml:space="preserve">su come utilizzare i prodotti per preparare altri piatti (circa il 70% delle risposte) e l'acquisto di prodotti di bassa qualità (oltre il 60% delle risposte).</w:t>
      </w:r>
    </w:p>
    <w:p xmlns:wp14="http://schemas.microsoft.com/office/word/2010/wordml" w:rsidR="00A87F85" w:rsidRDefault="00A87F85" wp14:paraId="5997CC1D" wp14:textId="77777777">
      <w:pPr>
        <w:rPr>
          <w:rFonts w:ascii="Arial" w:hAnsi="Arial" w:cs="Arial"/>
          <w:sz w:val="24"/>
          <w:lang w:val="en-US"/>
        </w:rPr>
      </w:pPr>
    </w:p>
    <w:p w:rsidR="00657D40" w:rsidP="5F26D078" w:rsidRDefault="00657D40" w14:paraId="0A957801" w14:textId="5AF2019E">
      <w:pPr>
        <w:spacing w:before="0" w:beforeAutospacing="off" w:after="0" w:afterAutospacing="off"/>
        <w:jc w:val="center"/>
        <w:rPr>
          <w:rFonts w:ascii="Arial" w:hAnsi="Arial" w:cs="Arial"/>
          <w:b w:val="1"/>
          <w:bCs w:val="1"/>
          <w:noProof w:val="0"/>
          <w:sz w:val="24"/>
          <w:szCs w:val="24"/>
          <w:highlight w:val="lightGray"/>
          <w:lang w:val="en-US"/>
        </w:rPr>
      </w:pPr>
      <w:r w:rsidRPr="5F26D078" w:rsidR="24D2C014">
        <w:rPr>
          <w:rFonts w:ascii="Arial" w:hAnsi="Arial" w:cs="Arial"/>
          <w:b w:val="1"/>
          <w:bCs w:val="1"/>
          <w:sz w:val="24"/>
          <w:szCs w:val="24"/>
          <w:highlight w:val="lightGray"/>
          <w:lang w:val="en-US"/>
        </w:rPr>
        <w:t xml:space="preserve">Diapositiva </w:t>
      </w:r>
      <w:r w:rsidRPr="5F26D078" w:rsidR="24D2C014">
        <w:rPr>
          <w:rFonts w:ascii="Arial" w:hAnsi="Arial" w:cs="Arial"/>
          <w:b w:val="1"/>
          <w:bCs w:val="1"/>
          <w:sz w:val="24"/>
          <w:szCs w:val="24"/>
          <w:highlight w:val="lightGray"/>
          <w:lang w:val="en-US"/>
        </w:rPr>
        <w:t xml:space="preserve">21 - Frequenza con cui si gettano via i prodotti alimentari negli esercizi di ristorazione</w:t>
      </w:r>
    </w:p>
    <w:p w:rsidR="5F26D078" w:rsidP="5F26D078" w:rsidRDefault="5F26D078" w14:paraId="79AA3B16" w14:textId="51DCE130">
      <w:pPr>
        <w:spacing w:before="0" w:beforeAutospacing="off" w:after="0" w:afterAutospacing="off"/>
        <w:jc w:val="center"/>
        <w:rPr>
          <w:rFonts w:ascii="Arial" w:hAnsi="Arial" w:cs="Arial"/>
          <w:b w:val="1"/>
          <w:bCs w:val="1"/>
          <w:sz w:val="24"/>
          <w:szCs w:val="24"/>
          <w:lang w:val="en-US"/>
        </w:rPr>
      </w:pPr>
    </w:p>
    <w:p xmlns:wp14="http://schemas.microsoft.com/office/word/2010/wordml" w:rsidR="00657D40" w:rsidRDefault="00657D40" wp14:paraId="110FFD37" wp14:textId="77777777">
      <w:pPr>
        <w:rPr>
          <w:rFonts w:ascii="Arial" w:hAnsi="Arial" w:cs="Arial"/>
          <w:sz w:val="24"/>
          <w:lang w:val="en-US"/>
        </w:rPr>
      </w:pPr>
    </w:p>
    <w:p xmlns:wp14="http://schemas.microsoft.com/office/word/2010/wordml" w:rsidR="00F22198" w:rsidP="00F22198" w:rsidRDefault="00F22198" wp14:paraId="5C983112" wp14:textId="77777777">
      <w:pPr>
        <w:rPr>
          <w:rFonts w:ascii="Arial" w:hAnsi="Arial" w:cs="Arial"/>
          <w:sz w:val="24"/>
          <w:lang w:val="en-US"/>
        </w:rPr>
      </w:pPr>
      <w:r w:rsidRPr="001043CF">
        <w:rPr>
          <w:rFonts w:ascii="Arial" w:hAnsi="Arial" w:cs="Arial"/>
          <w:sz w:val="24"/>
          <w:lang w:val="en-US"/>
        </w:rPr>
        <w:t xml:space="preserve">Un terzo degli esercizi di ristorazione intervistati ha dichiarato che gli alimenti buttati via più frequentemente (con una frequenza giornaliera e quasi giornaliera) comprendono prodotti aperti con segni di deterioramento, prodotti scaduti, verdure e frutta appassite. In un quarto degli esercizi intervistati, i pasti caldi pronti sono stati gettati via quotidianamente, mentre i piatti freddi e il pane sono stati gettati in un esercizio su cinque. D'altra parte, la cosa meno frequentemente dichiarata è lo scarto di prodotti semilavorati. La gerarchia dei prodotti gettati via negli esercizi di ristorazione è presentata nella figura.  I prodotti buttati più frequentemente sono collocati alla base della piramide. Determinare i gruppi di alimenti che vengono gettati via più frequentemente è importante dal punto di vista della riduzione di questo fenomeno indesiderato. Questi risultati determinano quali processi operativi dovrebbero essere modificati per </w:t>
      </w:r>
      <w:r w:rsidRPr="001043CF">
        <w:rPr>
          <w:rFonts w:ascii="Arial" w:hAnsi="Arial" w:cs="Arial"/>
          <w:sz w:val="24"/>
          <w:lang w:val="en-US"/>
        </w:rPr>
        <w:t xml:space="preserve">ridurre al minimo </w:t>
      </w:r>
      <w:r w:rsidRPr="001043CF">
        <w:rPr>
          <w:rFonts w:ascii="Arial" w:hAnsi="Arial" w:cs="Arial"/>
          <w:sz w:val="24"/>
          <w:lang w:val="en-US"/>
        </w:rPr>
        <w:t xml:space="preserve">la quantità di cibo gettato via in un determinato stabilimento. Ad esempio, per ridurre il rischio di buttare via frutta e verdura appassite, è necessario considerare il modo corretto di conservarle e/o introdurre una migliore </w:t>
      </w:r>
      <w:r w:rsidRPr="001043CF">
        <w:rPr>
          <w:rFonts w:ascii="Arial" w:hAnsi="Arial" w:cs="Arial"/>
          <w:sz w:val="24"/>
          <w:lang w:val="en-US"/>
        </w:rPr>
        <w:t xml:space="preserve">organizzazione </w:t>
      </w:r>
      <w:r w:rsidRPr="001043CF">
        <w:rPr>
          <w:rFonts w:ascii="Arial" w:hAnsi="Arial" w:cs="Arial"/>
          <w:sz w:val="24"/>
          <w:lang w:val="en-US"/>
        </w:rPr>
        <w:t xml:space="preserve">della produzione</w:t>
      </w:r>
      <w:r w:rsidRPr="001043CF">
        <w:rPr>
          <w:rFonts w:ascii="Arial" w:hAnsi="Arial" w:cs="Arial"/>
          <w:sz w:val="24"/>
          <w:lang w:val="en-US"/>
        </w:rPr>
        <w:t xml:space="preserve">, pianificando gli ordini in modo diverso, modificando il menu, ecc.</w:t>
      </w:r>
    </w:p>
    <w:p xmlns:wp14="http://schemas.microsoft.com/office/word/2010/wordml" w:rsidR="00B37BB9" w:rsidRDefault="00B37BB9" wp14:paraId="6B699379" wp14:textId="77777777">
      <w:pPr>
        <w:rPr>
          <w:rFonts w:ascii="Arial" w:hAnsi="Arial" w:cs="Arial"/>
          <w:sz w:val="24"/>
          <w:lang w:val="en-US"/>
        </w:rPr>
      </w:pPr>
    </w:p>
    <w:p xmlns:wp14="http://schemas.microsoft.com/office/word/2010/wordml" w:rsidRPr="00657D40" w:rsidR="00657D40" w:rsidP="5F26D078" w:rsidRDefault="00657D40" wp14:paraId="50859213" wp14:textId="0E569E71">
      <w:pPr>
        <w:shd w:val="clear" w:color="auto" w:fill="EAEAEA"/>
        <w:spacing w:line="360" w:lineRule="auto"/>
        <w:jc w:val="left"/>
        <w:rPr>
          <w:rFonts w:ascii="Arial" w:hAnsi="Arial" w:cs="Arial"/>
          <w:b w:val="1"/>
          <w:bCs w:val="1"/>
          <w:noProof w:val="0"/>
          <w:sz w:val="24"/>
          <w:szCs w:val="24"/>
          <w:lang w:val="en-US"/>
        </w:rPr>
      </w:pPr>
      <w:r w:rsidRPr="5F26D078" w:rsidR="00657D40">
        <w:rPr>
          <w:rFonts w:ascii="Arial" w:hAnsi="Arial" w:cs="Arial"/>
          <w:b w:val="1"/>
          <w:bCs w:val="1"/>
          <w:sz w:val="24"/>
          <w:szCs w:val="24"/>
          <w:lang w:val="en-US"/>
        </w:rPr>
        <w:t xml:space="preserve">Diapositiva </w:t>
      </w:r>
      <w:r w:rsidRPr="5F26D078" w:rsidR="00657D40">
        <w:rPr>
          <w:rFonts w:ascii="Arial" w:hAnsi="Arial" w:cs="Arial"/>
          <w:b w:val="1"/>
          <w:bCs w:val="1"/>
          <w:sz w:val="24"/>
          <w:szCs w:val="24"/>
          <w:lang w:val="en-US"/>
        </w:rPr>
        <w:t xml:space="preserve">22 </w:t>
      </w:r>
      <w:r w:rsidRPr="5F26D078" w:rsidR="00657D40">
        <w:rPr>
          <w:rFonts w:ascii="Arial" w:hAnsi="Arial" w:cs="Arial"/>
          <w:b w:val="1"/>
          <w:bCs w:val="1"/>
          <w:sz w:val="24"/>
          <w:szCs w:val="24"/>
          <w:lang w:val="en-US"/>
        </w:rPr>
        <w:t xml:space="preserve">- </w:t>
      </w:r>
      <w:r w:rsidRPr="5F26D078" w:rsidR="1824D03A">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en-US" w:eastAsia="en-US" w:bidi="en-US"/>
        </w:rPr>
        <w:t xml:space="preserve">Struttura dei rifiuti alimentari</w:t>
      </w:r>
    </w:p>
    <w:p xmlns:wp14="http://schemas.microsoft.com/office/word/2010/wordml" w:rsidR="00681308" w:rsidRDefault="00681308" wp14:paraId="3FE9F23F" wp14:textId="77777777">
      <w:pPr>
        <w:rPr>
          <w:rFonts w:ascii="Arial" w:hAnsi="Arial" w:cs="Arial"/>
          <w:sz w:val="24"/>
          <w:lang w:val="en-US"/>
        </w:rPr>
      </w:pPr>
    </w:p>
    <w:p xmlns:wp14="http://schemas.microsoft.com/office/word/2010/wordml" w:rsidR="00F22198" w:rsidP="00F22198" w:rsidRDefault="00F22198" wp14:paraId="658426CC" wp14:textId="77777777">
      <w:pPr>
        <w:rPr>
          <w:rFonts w:ascii="Arial" w:hAnsi="Arial" w:cs="Arial"/>
          <w:sz w:val="24"/>
          <w:lang w:val="en-US"/>
        </w:rPr>
      </w:pPr>
      <w:r w:rsidRPr="00657D40">
        <w:rPr>
          <w:rFonts w:ascii="Arial" w:hAnsi="Arial" w:cs="Arial"/>
          <w:sz w:val="24"/>
          <w:lang w:val="en-US"/>
        </w:rPr>
        <w:t xml:space="preserve">Il settore </w:t>
      </w:r>
      <w:r>
        <w:rPr>
          <w:rFonts w:ascii="Arial" w:hAnsi="Arial" w:cs="Arial"/>
          <w:sz w:val="24"/>
          <w:lang w:val="en-US"/>
        </w:rPr>
        <w:t xml:space="preserve">della ristorazione </w:t>
      </w:r>
      <w:r w:rsidRPr="00657D40">
        <w:rPr>
          <w:rFonts w:ascii="Arial" w:hAnsi="Arial" w:cs="Arial"/>
          <w:sz w:val="24"/>
          <w:lang w:val="en-US"/>
        </w:rPr>
        <w:t xml:space="preserve">è il secondo, dopo le famiglie, in cui vengono soddisfatte le esigenze nutrizionali della popolazione. Gli sprechi nella ristorazione possono essere determinati da fattori legati all'</w:t>
      </w:r>
      <w:r w:rsidRPr="00657D40">
        <w:rPr>
          <w:rFonts w:ascii="Arial" w:hAnsi="Arial" w:cs="Arial"/>
          <w:sz w:val="24"/>
          <w:lang w:val="en-US"/>
        </w:rPr>
        <w:t xml:space="preserve">organizzazione </w:t>
      </w:r>
      <w:r w:rsidRPr="00657D40">
        <w:rPr>
          <w:rFonts w:ascii="Arial" w:hAnsi="Arial" w:cs="Arial"/>
          <w:sz w:val="24"/>
          <w:lang w:val="en-US"/>
        </w:rPr>
        <w:t xml:space="preserve">adottata </w:t>
      </w:r>
      <w:r w:rsidRPr="00657D40">
        <w:rPr>
          <w:rFonts w:ascii="Arial" w:hAnsi="Arial" w:cs="Arial"/>
          <w:sz w:val="24"/>
          <w:lang w:val="en-US"/>
        </w:rPr>
        <w:t xml:space="preserve">per il funzionamento dell'esercizio (ad esempio, self-service, servizio al tavolo) e al </w:t>
      </w:r>
      <w:r w:rsidRPr="00657D40">
        <w:rPr>
          <w:rFonts w:ascii="Arial" w:hAnsi="Arial" w:cs="Arial"/>
          <w:sz w:val="24"/>
          <w:lang w:val="en-US"/>
        </w:rPr>
        <w:t xml:space="preserve">comportamento </w:t>
      </w:r>
      <w:r w:rsidRPr="00657D40">
        <w:rPr>
          <w:rFonts w:ascii="Arial" w:hAnsi="Arial" w:cs="Arial"/>
          <w:sz w:val="24"/>
          <w:lang w:val="en-US"/>
        </w:rPr>
        <w:t xml:space="preserve">degli ospiti che usufruiscono dei servizi. Le ricerche condotte nella ristorazione alberghiera hanno indicato che la quantità più significativa di cibo viene sprecata nel reparto di servizio, cioè nella sala da pranzo o sotto forma di rifiuti di piatti pesati nella sala di lavaggio delle stoviglie. La massa dei cosiddetti avanzi è correlata al tipo e alla forma del servizio di ristorazione. Servire i pasti come buffet self-service (il cosiddetto buffet), quando viene offerta una quantità illimitata di cibo e il prezzo è fisso, stimola i consumatori a servirsi più di quanto possano consumare. Il minor numero di resti di piatti è stato registrato nel ristorante, dove i piatti erano serviti à la carte. Di ogni porzione servita agli ospiti, una media di 0,05 kg è stata sprecata sotto forma di avanzi di piatti, pari al 5,8% del suo peso.</w:t>
      </w:r>
    </w:p>
    <w:p xmlns:wp14="http://schemas.microsoft.com/office/word/2010/wordml" w:rsidR="00F22198" w:rsidRDefault="00F22198" wp14:paraId="1F72F646" wp14:textId="77777777">
      <w:pPr>
        <w:rPr>
          <w:rFonts w:ascii="Arial" w:hAnsi="Arial" w:cs="Arial"/>
          <w:sz w:val="24"/>
          <w:lang w:val="en-US"/>
        </w:rPr>
      </w:pPr>
    </w:p>
    <w:p xmlns:wp14="http://schemas.microsoft.com/office/word/2010/wordml" w:rsidRPr="00657D40" w:rsidR="00657D40" w:rsidP="5F26D078" w:rsidRDefault="00657D40" wp14:paraId="3E368EFE" wp14:textId="5665BFED">
      <w:pPr>
        <w:spacing w:before="0" w:beforeAutospacing="off" w:after="0" w:afterAutospacing="off" w:line="360" w:lineRule="auto"/>
        <w:jc w:val="center"/>
        <w:rPr>
          <w:rFonts w:ascii="Arial" w:hAnsi="Arial" w:cs="Arial"/>
          <w:b w:val="1"/>
          <w:bCs w:val="1"/>
          <w:noProof w:val="0"/>
          <w:sz w:val="24"/>
          <w:szCs w:val="24"/>
          <w:highlight w:val="lightGray"/>
          <w:lang w:val="en-US"/>
        </w:rPr>
      </w:pPr>
      <w:r w:rsidRPr="5F26D078" w:rsidR="00657D40">
        <w:rPr>
          <w:rFonts w:ascii="Arial" w:hAnsi="Arial" w:cs="Arial"/>
          <w:b w:val="1"/>
          <w:bCs w:val="1"/>
          <w:sz w:val="24"/>
          <w:szCs w:val="24"/>
          <w:highlight w:val="lightGray"/>
          <w:lang w:val="en-US"/>
        </w:rPr>
        <w:t xml:space="preserve">Diapositiva </w:t>
      </w:r>
      <w:r w:rsidRPr="5F26D078" w:rsidR="00657D40">
        <w:rPr>
          <w:rFonts w:ascii="Arial" w:hAnsi="Arial" w:cs="Arial"/>
          <w:b w:val="1"/>
          <w:bCs w:val="1"/>
          <w:sz w:val="24"/>
          <w:szCs w:val="24"/>
          <w:highlight w:val="lightGray"/>
          <w:lang w:val="en-US"/>
        </w:rPr>
        <w:t xml:space="preserve">23 </w:t>
      </w:r>
      <w:r w:rsidRPr="5F26D078" w:rsidR="00657D40">
        <w:rPr>
          <w:rFonts w:ascii="Arial" w:hAnsi="Arial" w:cs="Arial"/>
          <w:b w:val="1"/>
          <w:bCs w:val="1"/>
          <w:sz w:val="24"/>
          <w:szCs w:val="24"/>
          <w:highlight w:val="lightGray"/>
          <w:lang w:val="en-US"/>
        </w:rPr>
        <w:t xml:space="preserve">- </w:t>
      </w:r>
      <w:r w:rsidRPr="5F26D078" w:rsidR="4F80A8CE">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highlight w:val="lightGray"/>
          <w:lang w:val="en-US" w:eastAsia="en-US" w:bidi="en-US"/>
        </w:rPr>
        <w:t xml:space="preserve">Motivi per cui si </w:t>
      </w:r>
      <w:r w:rsidRPr="5F26D078" w:rsidR="4F80A8CE">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highlight w:val="lightGray"/>
          <w:lang w:val="en-US" w:eastAsia="en-US" w:bidi="en-US"/>
        </w:rPr>
        <w:t xml:space="preserve">lasciano i </w:t>
      </w:r>
      <w:r w:rsidRPr="5F26D078" w:rsidR="4F80A8CE">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highlight w:val="lightGray"/>
          <w:lang w:val="en-US" w:eastAsia="en-US" w:bidi="en-US"/>
        </w:rPr>
        <w:t xml:space="preserve">pasti </w:t>
      </w:r>
      <w:r w:rsidRPr="5F26D078" w:rsidR="4F80A8CE">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highlight w:val="lightGray"/>
          <w:lang w:val="en-US" w:eastAsia="en-US" w:bidi="en-US"/>
        </w:rPr>
        <w:t xml:space="preserve">non finiti </w:t>
      </w:r>
      <w:r w:rsidRPr="5F26D078" w:rsidR="4F80A8CE">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highlight w:val="lightGray"/>
          <w:lang w:val="en-US" w:eastAsia="en-US" w:bidi="en-US"/>
        </w:rPr>
        <w:t xml:space="preserve">negli esercizi di ristorazione collettiva</w:t>
      </w:r>
    </w:p>
    <w:p xmlns:wp14="http://schemas.microsoft.com/office/word/2010/wordml" w:rsidR="001043CF" w:rsidRDefault="001043CF" wp14:paraId="08CE6F91" wp14:textId="77777777">
      <w:pPr>
        <w:rPr>
          <w:rFonts w:ascii="Arial" w:hAnsi="Arial" w:cs="Arial"/>
          <w:sz w:val="24"/>
          <w:lang w:val="en-US"/>
        </w:rPr>
      </w:pPr>
    </w:p>
    <w:p xmlns:wp14="http://schemas.microsoft.com/office/word/2010/wordml" w:rsidR="00F22198" w:rsidP="00F22198" w:rsidRDefault="00F22198" wp14:paraId="3E8D2EBC" wp14:textId="77777777">
      <w:pPr>
        <w:rPr>
          <w:rFonts w:ascii="Arial" w:hAnsi="Arial" w:cs="Arial"/>
          <w:sz w:val="24"/>
          <w:lang w:val="en-US"/>
        </w:rPr>
      </w:pPr>
      <w:r w:rsidRPr="00657D40">
        <w:rPr>
          <w:rFonts w:ascii="Arial" w:hAnsi="Arial" w:cs="Arial"/>
          <w:sz w:val="24"/>
          <w:lang w:val="en-US"/>
        </w:rPr>
        <w:t xml:space="preserve">Quasi la metà degli intervistati ha dichiarato che le ragioni per cui si lasciano i pasti non finiti negli esercizi di ristorazione sono dovute a porzioni troppo grandi e a un gusto inadeguato. </w:t>
      </w:r>
      <w:r w:rsidRPr="00906490">
        <w:rPr>
          <w:rFonts w:ascii="Arial" w:hAnsi="Arial" w:cs="Arial"/>
          <w:sz w:val="24"/>
          <w:lang w:val="en-US"/>
        </w:rPr>
        <w:t xml:space="preserve">I clienti spesso non conoscono gli ingredienti dei cibi, il che può portare a ordinare piatti che verranno lasciati incompleti. </w:t>
      </w:r>
      <w:r w:rsidRPr="00657D40">
        <w:rPr>
          <w:rFonts w:ascii="Arial" w:hAnsi="Arial" w:cs="Arial"/>
          <w:sz w:val="24"/>
          <w:lang w:val="en-US"/>
        </w:rPr>
        <w:t xml:space="preserve">Circa 1/5 dei consumatori ha dichiarato di non aver terminato il pasto in un esercizio di ristorazione perché ha trovato un elemento indesiderato in un piatto o ha ordinato troppi piatti. Circa 1/6 degli intervistati ha indicato l'aspetto poco gradevole come motivo del pasto non terminato.</w:t>
      </w:r>
    </w:p>
    <w:p xmlns:wp14="http://schemas.microsoft.com/office/word/2010/wordml" w:rsidR="001043CF" w:rsidRDefault="001043CF" wp14:paraId="61CDCEAD" wp14:textId="77777777">
      <w:pPr>
        <w:rPr>
          <w:rFonts w:ascii="Arial" w:hAnsi="Arial" w:cs="Arial"/>
          <w:sz w:val="24"/>
          <w:lang w:val="en-US"/>
        </w:rPr>
      </w:pPr>
    </w:p>
    <w:p xmlns:wp14="http://schemas.microsoft.com/office/word/2010/wordml" w:rsidR="00657D40" w:rsidRDefault="00657D40" wp14:paraId="6BB9E253" wp14:textId="77777777">
      <w:pPr>
        <w:rPr>
          <w:rFonts w:ascii="Arial" w:hAnsi="Arial" w:cs="Arial"/>
          <w:sz w:val="24"/>
          <w:lang w:val="en-US"/>
        </w:rPr>
      </w:pPr>
    </w:p>
    <w:p xmlns:wp14="http://schemas.microsoft.com/office/word/2010/wordml" w:rsidRPr="00657D40" w:rsidR="00657D40" w:rsidP="5F26D078" w:rsidRDefault="00657D40" wp14:paraId="1BACC2CB" wp14:textId="425E122A">
      <w:pPr>
        <w:shd w:val="clear" w:color="auto" w:fill="EAEAEA"/>
        <w:spacing w:line="360" w:lineRule="auto"/>
        <w:jc w:val="left"/>
        <w:rPr>
          <w:rFonts w:ascii="Arial" w:hAnsi="Arial" w:eastAsia="Arial" w:cs="Arial"/>
          <w:noProof w:val="0"/>
          <w:sz w:val="24"/>
          <w:szCs w:val="24"/>
          <w:lang w:val="en-US"/>
        </w:rPr>
      </w:pPr>
      <w:r w:rsidRPr="5F26D078" w:rsidR="00657D40">
        <w:rPr>
          <w:rFonts w:ascii="Arial" w:hAnsi="Arial" w:cs="Arial"/>
          <w:b w:val="1"/>
          <w:bCs w:val="1"/>
          <w:sz w:val="24"/>
          <w:szCs w:val="24"/>
          <w:lang w:val="en-US"/>
        </w:rPr>
        <w:t xml:space="preserve">Diapositiva </w:t>
      </w:r>
      <w:r w:rsidRPr="5F26D078" w:rsidR="00F22198">
        <w:rPr>
          <w:rFonts w:ascii="Arial" w:hAnsi="Arial" w:cs="Arial"/>
          <w:b w:val="1"/>
          <w:bCs w:val="1"/>
          <w:sz w:val="24"/>
          <w:szCs w:val="24"/>
          <w:lang w:val="en-US"/>
        </w:rPr>
        <w:t xml:space="preserve">24 </w:t>
      </w:r>
      <w:r w:rsidRPr="5F26D078" w:rsidR="00657D40">
        <w:rPr>
          <w:rFonts w:ascii="Arial" w:hAnsi="Arial" w:cs="Arial"/>
          <w:b w:val="1"/>
          <w:bCs w:val="1"/>
          <w:sz w:val="24"/>
          <w:szCs w:val="24"/>
          <w:lang w:val="en-US"/>
        </w:rPr>
        <w:t xml:space="preserve">- </w:t>
      </w:r>
      <w:r w:rsidRPr="5F26D078" w:rsidR="75F6B413">
        <w:rPr>
          <w:rFonts w:ascii="Arial" w:hAnsi="Arial" w:eastAsia="Times New Roman" w:cs="Arial" w:asciiTheme="minorAscii" w:hAnsiTheme="minorAscii" w:eastAsiaTheme="minorAscii" w:cstheme="minorBidi"/>
          <w:b w:val="1"/>
          <w:bCs w:val="1"/>
          <w:noProof w:val="0"/>
          <w:color w:val="000000" w:themeColor="text1" w:themeTint="FF" w:themeShade="FF"/>
          <w:sz w:val="24"/>
          <w:szCs w:val="24"/>
          <w:lang w:val="en-US" w:eastAsia="en-US" w:bidi="en-US"/>
        </w:rPr>
        <w:t xml:space="preserve">Chi spreca più cibo negli esercizi di ristorazione?</w:t>
      </w:r>
    </w:p>
    <w:p xmlns:wp14="http://schemas.microsoft.com/office/word/2010/wordml" w:rsidRPr="00DB542A" w:rsidR="00DB542A" w:rsidP="00DB542A" w:rsidRDefault="00DB542A" wp14:paraId="49B6CE78" wp14:textId="77777777">
      <w:pPr>
        <w:rPr>
          <w:rFonts w:ascii="Arial" w:hAnsi="Arial" w:cs="Arial"/>
          <w:sz w:val="24"/>
          <w:lang w:val="en-US"/>
        </w:rPr>
      </w:pPr>
      <w:r w:rsidRPr="00DB542A">
        <w:rPr>
          <w:rFonts w:ascii="Arial" w:hAnsi="Arial" w:cs="Arial"/>
          <w:sz w:val="24"/>
          <w:lang w:val="en-US"/>
        </w:rPr>
        <w:t xml:space="preserve">I giovani consumatori (18-34 anni), soprattutto uomini, hanno dichiarato una frequenza molto più bassa di lasciare il cibo nei piatti. È stato osservato che le persone di età compresa tra i 26 e i 35 anni hanno lasciato una quantità di rifiuti nel piatto significativamente inferiore rispetto a quelle di età compresa tra i 36 e i 45 anni. Pertanto, per quanto riguarda gli avanzi nei piatti nei servizi di ristorazione, si può ipotizzare che i consumatori più giovani lascino meno rifiuti nei piatti rispetto a quelli più anziani. I consumatori che hanno dichiarato di lasciare "talvolta" i pasti non finiti sono donne anziane non istruite (oltre i 60 anni). Gli uomini di età superiore ai 60 anni, con un alto livello di istruzione e disoccupati, sono le persone che hanno dichiarato la frequenza più bassa di lasciare rifiuti nei piatti in ogni tipo di esercizio alimentare.</w:t>
      </w:r>
    </w:p>
    <w:p xmlns:wp14="http://schemas.microsoft.com/office/word/2010/wordml" w:rsidR="00657D40" w:rsidP="00DB542A" w:rsidRDefault="00DB542A" wp14:paraId="734C239C" wp14:textId="77777777">
      <w:pPr>
        <w:rPr>
          <w:rFonts w:ascii="Arial" w:hAnsi="Arial" w:cs="Arial"/>
          <w:sz w:val="24"/>
          <w:lang w:val="en-US"/>
        </w:rPr>
      </w:pPr>
      <w:r w:rsidRPr="00DB542A">
        <w:rPr>
          <w:rFonts w:ascii="Arial" w:hAnsi="Arial" w:cs="Arial"/>
          <w:sz w:val="24"/>
          <w:lang w:val="en-US"/>
        </w:rPr>
        <w:t xml:space="preserve"> Numerosi studi hanno confermato che le donne producono più rifiuti nei piatti rispetto agli uomini. Uno dei motivi è che le donne non possono consumare tanto cibo quanto gli uomini a causa della loro struttura fisica.</w:t>
      </w:r>
    </w:p>
    <w:p xmlns:wp14="http://schemas.microsoft.com/office/word/2010/wordml" w:rsidR="00F22198" w:rsidP="00DB542A" w:rsidRDefault="00F22198" wp14:paraId="23DE523C" wp14:textId="77777777">
      <w:pPr>
        <w:rPr>
          <w:rFonts w:ascii="Arial" w:hAnsi="Arial" w:cs="Arial"/>
          <w:sz w:val="24"/>
          <w:lang w:val="en-US"/>
        </w:rPr>
      </w:pPr>
    </w:p>
    <w:p xmlns:wp14="http://schemas.microsoft.com/office/word/2010/wordml" w:rsidR="00F22198" w:rsidP="00DB542A" w:rsidRDefault="00F22198" wp14:paraId="52E56223" wp14:textId="77777777">
      <w:pPr>
        <w:rPr>
          <w:rFonts w:ascii="Arial" w:hAnsi="Arial" w:cs="Arial"/>
          <w:sz w:val="24"/>
          <w:lang w:val="en-US"/>
        </w:rPr>
      </w:pPr>
    </w:p>
    <w:p xmlns:wp14="http://schemas.microsoft.com/office/word/2010/wordml" w:rsidR="00F22198" w:rsidP="00DB542A" w:rsidRDefault="00F22198" wp14:paraId="07547A01" wp14:textId="77777777">
      <w:pPr>
        <w:rPr>
          <w:rFonts w:ascii="Arial" w:hAnsi="Arial" w:cs="Arial"/>
          <w:sz w:val="24"/>
          <w:lang w:val="en-US"/>
        </w:rPr>
      </w:pPr>
    </w:p>
    <w:p xmlns:wp14="http://schemas.microsoft.com/office/word/2010/wordml" w:rsidRPr="00657D40" w:rsidR="00657D40" w:rsidP="04EFE594" w:rsidRDefault="00657D40" wp14:paraId="16817CBD" wp14:textId="7F9FEE64">
      <w:pPr>
        <w:shd w:val="clear" w:color="auto" w:fill="EAEAEA"/>
        <w:spacing w:line="360" w:lineRule="auto"/>
        <w:jc w:val="left"/>
        <w:rPr>
          <w:rFonts w:ascii="Arial" w:hAnsi="Arial" w:cs="Arial"/>
          <w:b w:val="1"/>
          <w:bCs w:val="1"/>
          <w:sz w:val="24"/>
          <w:szCs w:val="24"/>
          <w:lang w:val="en-US"/>
        </w:rPr>
      </w:pPr>
      <w:r w:rsidRPr="4DDE5616" w:rsidR="00657D40">
        <w:rPr>
          <w:rFonts w:ascii="Arial" w:hAnsi="Arial" w:cs="Arial"/>
          <w:b w:val="1"/>
          <w:bCs w:val="1"/>
          <w:sz w:val="24"/>
          <w:szCs w:val="24"/>
          <w:lang w:val="en-US"/>
        </w:rPr>
        <w:t xml:space="preserve">Diapositiva </w:t>
      </w:r>
      <w:r w:rsidRPr="4DDE5616" w:rsidR="2E652E4E">
        <w:rPr>
          <w:rFonts w:ascii="Arial" w:hAnsi="Arial" w:cs="Arial"/>
          <w:b w:val="1"/>
          <w:bCs w:val="1"/>
          <w:sz w:val="24"/>
          <w:szCs w:val="24"/>
          <w:lang w:val="en-US"/>
        </w:rPr>
        <w:t xml:space="preserve">25 </w:t>
      </w:r>
      <w:r w:rsidRPr="4DDE5616" w:rsidR="00657D40">
        <w:rPr>
          <w:rFonts w:ascii="Arial" w:hAnsi="Arial" w:cs="Arial"/>
          <w:b w:val="1"/>
          <w:bCs w:val="1"/>
          <w:sz w:val="24"/>
          <w:szCs w:val="24"/>
          <w:lang w:val="en-US"/>
        </w:rPr>
        <w:t xml:space="preserve">- </w:t>
      </w:r>
      <w:r w:rsidRPr="4DDE5616" w:rsidR="28772C36">
        <w:rPr>
          <w:rFonts w:ascii="Arial" w:hAnsi="Arial" w:cs="Arial"/>
          <w:b w:val="1"/>
          <w:bCs w:val="1"/>
          <w:sz w:val="24"/>
          <w:szCs w:val="24"/>
          <w:lang w:val="en-US"/>
        </w:rPr>
        <w:t xml:space="preserve">Ringraziamenti</w:t>
      </w:r>
    </w:p>
    <w:p xmlns:wp14="http://schemas.microsoft.com/office/word/2010/wordml" w:rsidR="00657D40" w:rsidRDefault="00657D40" wp14:paraId="5043CB0F" wp14:textId="77777777">
      <w:pPr>
        <w:rPr>
          <w:rFonts w:ascii="Arial" w:hAnsi="Arial" w:cs="Arial"/>
          <w:sz w:val="24"/>
          <w:lang w:val="en-US"/>
        </w:rPr>
      </w:pPr>
    </w:p>
    <w:p xmlns:wp14="http://schemas.microsoft.com/office/word/2010/wordml" w:rsidRPr="00657D40" w:rsidR="00657D40" w:rsidRDefault="00657D40" wp14:paraId="6DFB9E20" wp14:textId="77777777">
      <w:pPr>
        <w:rPr>
          <w:rFonts w:ascii="Arial" w:hAnsi="Arial" w:cs="Arial"/>
          <w:sz w:val="24"/>
          <w:lang w:val="en-US"/>
        </w:rPr>
      </w:pPr>
    </w:p>
    <w:sectPr w:rsidRPr="00657D40" w:rsidR="00657D40">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87"/>
    <w:rsid w:val="001043CF"/>
    <w:rsid w:val="001F4020"/>
    <w:rsid w:val="00254720"/>
    <w:rsid w:val="00327F28"/>
    <w:rsid w:val="00374287"/>
    <w:rsid w:val="00400261"/>
    <w:rsid w:val="004842B0"/>
    <w:rsid w:val="00657D40"/>
    <w:rsid w:val="00681308"/>
    <w:rsid w:val="006D3F16"/>
    <w:rsid w:val="0076629B"/>
    <w:rsid w:val="00845345"/>
    <w:rsid w:val="00906490"/>
    <w:rsid w:val="00A472B8"/>
    <w:rsid w:val="00A87F85"/>
    <w:rsid w:val="00B37BB9"/>
    <w:rsid w:val="00C8741D"/>
    <w:rsid w:val="00DB542A"/>
    <w:rsid w:val="00EB2101"/>
    <w:rsid w:val="00F03F13"/>
    <w:rsid w:val="00F1422A"/>
    <w:rsid w:val="00F22198"/>
    <w:rsid w:val="04EFE594"/>
    <w:rsid w:val="05D71E23"/>
    <w:rsid w:val="081977E7"/>
    <w:rsid w:val="0A84A0B8"/>
    <w:rsid w:val="0D33EB1A"/>
    <w:rsid w:val="137AC8DD"/>
    <w:rsid w:val="14D7C7BC"/>
    <w:rsid w:val="1575375A"/>
    <w:rsid w:val="180A1BF4"/>
    <w:rsid w:val="1824D03A"/>
    <w:rsid w:val="189A9619"/>
    <w:rsid w:val="1DAABCD4"/>
    <w:rsid w:val="1EE12D7D"/>
    <w:rsid w:val="1F761775"/>
    <w:rsid w:val="1F7C5A90"/>
    <w:rsid w:val="21B57CB9"/>
    <w:rsid w:val="24231AFB"/>
    <w:rsid w:val="24D2C014"/>
    <w:rsid w:val="25AF7EE0"/>
    <w:rsid w:val="28772C36"/>
    <w:rsid w:val="28955AE6"/>
    <w:rsid w:val="28E491AC"/>
    <w:rsid w:val="2A3F2BE4"/>
    <w:rsid w:val="2E652E4E"/>
    <w:rsid w:val="2F69D73B"/>
    <w:rsid w:val="30C69CD3"/>
    <w:rsid w:val="33AB1050"/>
    <w:rsid w:val="340C6EC0"/>
    <w:rsid w:val="3834CA08"/>
    <w:rsid w:val="3C19BFCA"/>
    <w:rsid w:val="3E599E82"/>
    <w:rsid w:val="418C50EA"/>
    <w:rsid w:val="47A17869"/>
    <w:rsid w:val="486B1A99"/>
    <w:rsid w:val="4BB10674"/>
    <w:rsid w:val="4D3793EB"/>
    <w:rsid w:val="4DDE5616"/>
    <w:rsid w:val="4F80A8CE"/>
    <w:rsid w:val="514995C8"/>
    <w:rsid w:val="52FBD755"/>
    <w:rsid w:val="563C4D2B"/>
    <w:rsid w:val="5AA30520"/>
    <w:rsid w:val="5B06F1E9"/>
    <w:rsid w:val="5F26D078"/>
    <w:rsid w:val="62143181"/>
    <w:rsid w:val="649EADD5"/>
    <w:rsid w:val="68C8D5E1"/>
    <w:rsid w:val="69171D13"/>
    <w:rsid w:val="6A18D933"/>
    <w:rsid w:val="6D34C386"/>
    <w:rsid w:val="74E95540"/>
    <w:rsid w:val="75F6B413"/>
    <w:rsid w:val="79F04798"/>
    <w:rsid w:val="7B9C0EF8"/>
    <w:rsid w:val="7DDBD1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70223"/>
  <w15:chartTrackingRefBased/>
  <w15:docId w15:val="{8EA050C8-BD15-4829-8C3E-22A4C1C9ED6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ny" w:default="1">
    <w:name w:val="Normal"/>
    <w:qFormat/>
    <w:rsid w:val="00657D40"/>
    <w:pPr>
      <w:spacing w:after="0" w:line="240" w:lineRule="auto"/>
      <w:jc w:val="both"/>
    </w:pPr>
    <w:rPr>
      <w:rFonts w:ascii="Times New Roman" w:hAnsi="Times New Roman" w:eastAsia="Times New Roman" w:cs="Times New Roman"/>
      <w:color w:val="000000"/>
      <w:sz w:val="16"/>
      <w:szCs w:val="24"/>
      <w:lang w:bidi="en-US"/>
    </w:rPr>
  </w:style>
  <w:style w:type="character" w:styleId="Domylnaczcionkaakapitu" w:default="1">
    <w:name w:val="Default Paragraph Font"/>
    <w:uiPriority w:val="1"/>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Hyperlink">
    <w:uiPriority w:val="99"/>
    <w:name w:val="Hyperlink"/>
    <w:basedOn w:val="Domylnaczcionkaakapitu"/>
    <w:unhideWhenUsed/>
    <w:rsid w:val="5F26D07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e9e7a33237cb40f4" Type="http://schemas.openxmlformats.org/officeDocument/2006/relationships/hyperlink" Target="https://www.gov.pl/web/polishaid/sustainable-development-goal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7195D22F98D5F46A4285EEC98E38383" ma:contentTypeVersion="15" ma:contentTypeDescription="Creare un nuovo documento." ma:contentTypeScope="" ma:versionID="fbb6fcbc179473d5a0e17ce8a3ccbbfd">
  <xsd:schema xmlns:xsd="http://www.w3.org/2001/XMLSchema" xmlns:xs="http://www.w3.org/2001/XMLSchema" xmlns:p="http://schemas.microsoft.com/office/2006/metadata/properties" xmlns:ns2="fffe3cb1-a735-42ee-a969-db02c88060ce" xmlns:ns3="30b31934-cd94-4037-b0a6-7d8c6b041c15" targetNamespace="http://schemas.microsoft.com/office/2006/metadata/properties" ma:root="true" ma:fieldsID="4235ec65bf4b31b25ab8a4bc2e2b83d4" ns2:_="" ns3:_="">
    <xsd:import namespace="fffe3cb1-a735-42ee-a969-db02c88060ce"/>
    <xsd:import namespace="30b31934-cd94-4037-b0a6-7d8c6b041c1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e3cb1-a735-42ee-a969-db02c8806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67a14436-7c6f-4ffb-ac25-d8143c85754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b31934-cd94-4037-b0a6-7d8c6b041c1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e241c4-d51d-48bd-bcc0-d85d3b916079}" ma:internalName="TaxCatchAll" ma:showField="CatchAllData" ma:web="30b31934-cd94-4037-b0a6-7d8c6b041c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b31934-cd94-4037-b0a6-7d8c6b041c15" xsi:nil="true"/>
    <lcf76f155ced4ddcb4097134ff3c332f xmlns="fffe3cb1-a735-42ee-a969-db02c88060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486EB9-09B4-41D3-B541-BDC220579917}"/>
</file>

<file path=customXml/itemProps2.xml><?xml version="1.0" encoding="utf-8"?>
<ds:datastoreItem xmlns:ds="http://schemas.openxmlformats.org/officeDocument/2006/customXml" ds:itemID="{D412EF49-78EE-42FE-8688-535364EE3C03}"/>
</file>

<file path=customXml/itemProps3.xml><?xml version="1.0" encoding="utf-8"?>
<ds:datastoreItem xmlns:ds="http://schemas.openxmlformats.org/officeDocument/2006/customXml" ds:itemID="{0433F5F0-11C9-4415-8C79-A6FD66712164}"/>
</file>

<file path=docProps/app.xml><?xml version="1.0" encoding="utf-8"?>
<ap: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Bilska</dc:creator>
  <cp:keywords>, docId:B77A0E498F33D7ED1E11CAF05D6EAF80</cp:keywords>
  <dc:description/>
  <cp:lastModifiedBy>Agnieszka Tul-Krzyszczuk</cp:lastModifiedBy>
  <cp:revision>5</cp:revision>
  <dcterms:created xsi:type="dcterms:W3CDTF">2024-11-26T12:23:00Z</dcterms:created>
  <dcterms:modified xsi:type="dcterms:W3CDTF">2025-04-27T16:33:04Z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0x01010057195D22F98D5F46A4285EEC98E38383</vt:lpwstr>
  </property>
  <property fmtid="{D5CDD505-2E9C-101B-9397-08002B2CF9AE}" pid="3" name="Order">
    <vt:r8>12600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